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43DD06" w14:textId="77777777" w:rsidR="005D4F35" w:rsidRPr="00875FAA" w:rsidRDefault="005D4F35" w:rsidP="005D4F35">
      <w:pPr>
        <w:spacing w:line="400" w:lineRule="exact"/>
        <w:jc w:val="center"/>
        <w:rPr>
          <w:rFonts w:ascii="仿宋" w:eastAsia="仿宋" w:hAnsi="仿宋" w:hint="eastAsia"/>
          <w:w w:val="90"/>
          <w:sz w:val="44"/>
          <w:szCs w:val="32"/>
        </w:rPr>
      </w:pPr>
      <w:r w:rsidRPr="00875FAA">
        <w:rPr>
          <w:rFonts w:ascii="仿宋" w:eastAsia="仿宋" w:hAnsi="仿宋" w:hint="eastAsia"/>
          <w:w w:val="90"/>
          <w:sz w:val="44"/>
          <w:szCs w:val="32"/>
        </w:rPr>
        <w:t>港口/口岸货运代理协议</w:t>
      </w:r>
    </w:p>
    <w:p w14:paraId="1782E249" w14:textId="4EB81040" w:rsidR="005D4F35" w:rsidRDefault="00741C08" w:rsidP="005D4F35">
      <w:pPr>
        <w:spacing w:line="400" w:lineRule="exact"/>
        <w:jc w:val="center"/>
        <w:rPr>
          <w:rFonts w:ascii="仿宋" w:eastAsia="仿宋" w:hAnsi="仿宋"/>
          <w:w w:val="90"/>
          <w:sz w:val="24"/>
        </w:rPr>
      </w:pPr>
      <w:r w:rsidRPr="00875FAA">
        <w:rPr>
          <w:rFonts w:ascii="仿宋" w:eastAsia="仿宋" w:hAnsi="仿宋" w:hint="eastAsia"/>
          <w:w w:val="90"/>
          <w:sz w:val="24"/>
        </w:rPr>
        <w:t>协议</w:t>
      </w:r>
      <w:r>
        <w:rPr>
          <w:rFonts w:ascii="仿宋" w:eastAsia="仿宋" w:hAnsi="仿宋" w:hint="eastAsia"/>
          <w:w w:val="90"/>
          <w:sz w:val="24"/>
        </w:rPr>
        <w:t>编号</w:t>
      </w:r>
      <w:r w:rsidRPr="00875FAA">
        <w:rPr>
          <w:rFonts w:ascii="仿宋" w:eastAsia="仿宋" w:hAnsi="仿宋" w:hint="eastAsia"/>
          <w:w w:val="90"/>
          <w:sz w:val="24"/>
        </w:rPr>
        <w:t>：</w:t>
      </w:r>
      <w:r w:rsidRPr="00741C08">
        <w:rPr>
          <w:rFonts w:ascii="仿宋" w:eastAsia="仿宋" w:hAnsi="仿宋" w:hint="eastAsia"/>
          <w:w w:val="90"/>
          <w:sz w:val="24"/>
        </w:rPr>
        <w:t xml:space="preserve"> </w:t>
      </w:r>
      <w:r>
        <w:rPr>
          <w:rFonts w:ascii="仿宋" w:eastAsia="仿宋" w:hAnsi="仿宋"/>
          <w:w w:val="90"/>
          <w:sz w:val="24"/>
        </w:rPr>
        <w:t xml:space="preserve">                                    </w:t>
      </w:r>
      <w:r w:rsidR="005D4F35" w:rsidRPr="00875FAA">
        <w:rPr>
          <w:rFonts w:ascii="仿宋" w:eastAsia="仿宋" w:hAnsi="仿宋" w:hint="eastAsia"/>
          <w:w w:val="90"/>
          <w:sz w:val="24"/>
        </w:rPr>
        <w:t>协议签订地：山东省济南市</w:t>
      </w:r>
    </w:p>
    <w:p w14:paraId="132FB95A" w14:textId="77777777" w:rsidR="005D4F35" w:rsidRPr="00875FAA" w:rsidRDefault="005D4F35" w:rsidP="005D4F35">
      <w:pPr>
        <w:spacing w:line="400" w:lineRule="exact"/>
        <w:ind w:firstLineChars="200" w:firstLine="546"/>
        <w:rPr>
          <w:rFonts w:ascii="仿宋" w:eastAsia="仿宋" w:hAnsi="仿宋" w:hint="eastAsia"/>
          <w:w w:val="90"/>
          <w:sz w:val="30"/>
          <w:szCs w:val="30"/>
        </w:rPr>
      </w:pPr>
      <w:r w:rsidRPr="00875FAA">
        <w:rPr>
          <w:rFonts w:ascii="仿宋" w:eastAsia="仿宋" w:hAnsi="仿宋" w:hint="eastAsia"/>
          <w:b/>
          <w:w w:val="90"/>
          <w:sz w:val="30"/>
          <w:szCs w:val="30"/>
        </w:rPr>
        <w:t>中国重汽集团国际有限公司</w:t>
      </w:r>
      <w:r w:rsidRPr="00875FAA">
        <w:rPr>
          <w:rFonts w:ascii="仿宋" w:eastAsia="仿宋" w:hAnsi="仿宋" w:hint="eastAsia"/>
          <w:w w:val="90"/>
          <w:sz w:val="30"/>
          <w:szCs w:val="30"/>
        </w:rPr>
        <w:t>（以下简称“甲方”）；</w:t>
      </w:r>
    </w:p>
    <w:p w14:paraId="28E67954" w14:textId="52E62E6E" w:rsidR="005D4F35" w:rsidRPr="00875FAA" w:rsidRDefault="005D4F35" w:rsidP="005D4F35">
      <w:pPr>
        <w:spacing w:line="400" w:lineRule="exact"/>
        <w:ind w:firstLineChars="1000" w:firstLine="2730"/>
        <w:rPr>
          <w:rFonts w:ascii="仿宋" w:eastAsia="仿宋" w:hAnsi="仿宋" w:hint="eastAsia"/>
          <w:w w:val="90"/>
          <w:sz w:val="30"/>
          <w:szCs w:val="30"/>
        </w:rPr>
      </w:pPr>
      <w:r w:rsidRPr="00875FAA">
        <w:rPr>
          <w:rFonts w:ascii="仿宋" w:eastAsia="仿宋" w:hAnsi="仿宋" w:hint="eastAsia"/>
          <w:b/>
          <w:w w:val="90"/>
          <w:sz w:val="30"/>
          <w:szCs w:val="30"/>
        </w:rPr>
        <w:t>有限公司</w:t>
      </w:r>
      <w:r w:rsidRPr="00875FAA">
        <w:rPr>
          <w:rFonts w:ascii="仿宋" w:eastAsia="仿宋" w:hAnsi="仿宋" w:hint="eastAsia"/>
          <w:w w:val="90"/>
          <w:sz w:val="30"/>
          <w:szCs w:val="30"/>
        </w:rPr>
        <w:t>（以下简称“乙方”）；</w:t>
      </w:r>
    </w:p>
    <w:p w14:paraId="2CC957DE" w14:textId="77777777" w:rsidR="005D4F35" w:rsidRPr="00875FAA" w:rsidRDefault="005D4F35" w:rsidP="005D4F35">
      <w:pPr>
        <w:spacing w:line="400" w:lineRule="exact"/>
        <w:ind w:firstLineChars="200" w:firstLine="539"/>
        <w:rPr>
          <w:rFonts w:ascii="仿宋" w:eastAsia="仿宋" w:hAnsi="仿宋" w:hint="eastAsia"/>
          <w:w w:val="90"/>
          <w:sz w:val="30"/>
          <w:szCs w:val="30"/>
        </w:rPr>
      </w:pPr>
    </w:p>
    <w:p w14:paraId="433CBD02" w14:textId="77777777" w:rsidR="005D4F35" w:rsidRPr="00875FAA" w:rsidRDefault="005D4F35" w:rsidP="005D4F35">
      <w:pPr>
        <w:spacing w:line="400" w:lineRule="exact"/>
        <w:ind w:firstLineChars="200" w:firstLine="539"/>
        <w:rPr>
          <w:rFonts w:ascii="仿宋" w:eastAsia="仿宋" w:hAnsi="仿宋" w:hint="eastAsia"/>
          <w:w w:val="90"/>
          <w:sz w:val="30"/>
          <w:szCs w:val="30"/>
        </w:rPr>
      </w:pPr>
      <w:r w:rsidRPr="00875FAA">
        <w:rPr>
          <w:rFonts w:ascii="仿宋" w:eastAsia="仿宋" w:hAnsi="仿宋" w:hint="eastAsia"/>
          <w:w w:val="90"/>
          <w:sz w:val="30"/>
          <w:szCs w:val="30"/>
        </w:rPr>
        <w:t>为保障甲方出口货物准确报关、按时和安全装船/交车，保障货物代理服务规范化和有序性，提高运转质量，增强国外用户的满意度，塑造中国重汽品牌形象，双方在平等自愿的基础上共同约定本协议，并遵照执行。</w:t>
      </w:r>
    </w:p>
    <w:p w14:paraId="0C2BDC02" w14:textId="77777777" w:rsidR="005D4F35" w:rsidRPr="00875FAA" w:rsidRDefault="005D4F35" w:rsidP="005D4F35">
      <w:pPr>
        <w:spacing w:line="400" w:lineRule="exact"/>
        <w:ind w:firstLineChars="100" w:firstLine="270"/>
        <w:rPr>
          <w:rFonts w:ascii="仿宋" w:eastAsia="仿宋" w:hAnsi="仿宋"/>
          <w:w w:val="90"/>
          <w:sz w:val="30"/>
          <w:szCs w:val="30"/>
        </w:rPr>
      </w:pPr>
      <w:r w:rsidRPr="00875FAA">
        <w:rPr>
          <w:rFonts w:ascii="仿宋" w:eastAsia="仿宋" w:hAnsi="仿宋" w:hint="eastAsia"/>
          <w:w w:val="90"/>
          <w:sz w:val="30"/>
          <w:szCs w:val="30"/>
        </w:rPr>
        <w:t>《重汽国际地面代理操作细则》以下简称“细则”为本协议附属部分，为乙方操作甲方货物的操作规则，甲方有权随时对其细节要求进行调整。</w:t>
      </w:r>
    </w:p>
    <w:p w14:paraId="09A3E9E2" w14:textId="77777777" w:rsidR="005D4F35" w:rsidRPr="00875FAA" w:rsidRDefault="005D4F35" w:rsidP="005D4F35">
      <w:pPr>
        <w:spacing w:line="400" w:lineRule="exact"/>
        <w:ind w:firstLineChars="187" w:firstLine="504"/>
        <w:rPr>
          <w:rFonts w:ascii="仿宋" w:eastAsia="仿宋" w:hAnsi="仿宋" w:hint="eastAsia"/>
          <w:w w:val="90"/>
          <w:sz w:val="30"/>
          <w:szCs w:val="30"/>
        </w:rPr>
      </w:pPr>
      <w:r w:rsidRPr="00875FAA">
        <w:rPr>
          <w:rFonts w:ascii="仿宋" w:eastAsia="仿宋" w:hAnsi="仿宋" w:hint="eastAsia"/>
          <w:w w:val="90"/>
          <w:sz w:val="30"/>
          <w:szCs w:val="30"/>
        </w:rPr>
        <w:t>一、结算价格与</w:t>
      </w:r>
      <w:r w:rsidRPr="00875FAA">
        <w:rPr>
          <w:rFonts w:ascii="仿宋" w:eastAsia="仿宋" w:hAnsi="仿宋"/>
          <w:w w:val="90"/>
          <w:sz w:val="30"/>
          <w:szCs w:val="30"/>
        </w:rPr>
        <w:t>结算方式</w:t>
      </w:r>
    </w:p>
    <w:p w14:paraId="70503C92" w14:textId="77777777" w:rsidR="005D4F35" w:rsidRPr="00875FAA" w:rsidRDefault="005D4F35" w:rsidP="005D4F35">
      <w:pPr>
        <w:spacing w:line="400" w:lineRule="exact"/>
        <w:ind w:firstLineChars="187" w:firstLine="504"/>
        <w:rPr>
          <w:rFonts w:ascii="仿宋" w:eastAsia="仿宋" w:hAnsi="仿宋" w:hint="eastAsia"/>
          <w:w w:val="90"/>
          <w:sz w:val="30"/>
          <w:szCs w:val="30"/>
        </w:rPr>
      </w:pPr>
      <w:r w:rsidRPr="00875FAA">
        <w:rPr>
          <w:rFonts w:ascii="仿宋" w:eastAsia="仿宋" w:hAnsi="仿宋" w:hint="eastAsia"/>
          <w:w w:val="90"/>
          <w:sz w:val="30"/>
          <w:szCs w:val="30"/>
        </w:rPr>
        <w:t>1. 乙方仅负责甲方指定港口货物出口地面货运代理服务，结算费用标准见附件.</w:t>
      </w:r>
    </w:p>
    <w:p w14:paraId="51309317" w14:textId="77777777" w:rsidR="005D4F35" w:rsidRPr="00875FAA" w:rsidRDefault="005D4F35" w:rsidP="005D4F35">
      <w:pPr>
        <w:spacing w:line="400" w:lineRule="exact"/>
        <w:ind w:firstLineChars="187" w:firstLine="504"/>
        <w:rPr>
          <w:rFonts w:ascii="仿宋" w:eastAsia="仿宋" w:hAnsi="仿宋" w:hint="eastAsia"/>
          <w:w w:val="90"/>
          <w:sz w:val="30"/>
          <w:szCs w:val="30"/>
        </w:rPr>
      </w:pPr>
      <w:r w:rsidRPr="00875FAA">
        <w:rPr>
          <w:rFonts w:ascii="仿宋" w:eastAsia="仿宋" w:hAnsi="仿宋" w:hint="eastAsia"/>
          <w:w w:val="90"/>
          <w:sz w:val="30"/>
          <w:szCs w:val="30"/>
        </w:rPr>
        <w:t>2. 无费用标准港口的收费类目以及含海运拼箱/空运订舱等项目费用每票招标确定。</w:t>
      </w:r>
    </w:p>
    <w:p w14:paraId="4F87C27B" w14:textId="77777777" w:rsidR="005D4F35" w:rsidRPr="00875FAA" w:rsidRDefault="005D4F35" w:rsidP="005D4F35">
      <w:pPr>
        <w:spacing w:line="400" w:lineRule="exact"/>
        <w:ind w:firstLineChars="200" w:firstLine="539"/>
        <w:rPr>
          <w:rFonts w:ascii="仿宋" w:eastAsia="仿宋" w:hAnsi="仿宋" w:hint="eastAsia"/>
          <w:w w:val="90"/>
          <w:sz w:val="30"/>
          <w:szCs w:val="30"/>
        </w:rPr>
      </w:pPr>
      <w:r w:rsidRPr="00875FAA">
        <w:rPr>
          <w:rFonts w:ascii="仿宋" w:eastAsia="仿宋" w:hAnsi="仿宋" w:hint="eastAsia"/>
          <w:w w:val="90"/>
          <w:sz w:val="30"/>
          <w:szCs w:val="30"/>
        </w:rPr>
        <w:t>3.结算方式：季结。一般贸易项目每票货物离港/交货后，乙方在港杂费系统中发起该票业务账单。当季业务账单全部由甲方内部审批完成后，乙方在系统内打印汇总表以确认结算金额。其他项目根据甲方要求制作账单并在每季度初发给甲方确认结算金额，确认后连同线上汇总表金额开具本季度总金额发票并寄回甲方结算。</w:t>
      </w:r>
    </w:p>
    <w:p w14:paraId="263CBC75" w14:textId="77777777" w:rsidR="005D4F35" w:rsidRPr="00875FAA" w:rsidRDefault="005D4F35" w:rsidP="005D4F35">
      <w:pPr>
        <w:spacing w:line="400" w:lineRule="exact"/>
        <w:ind w:firstLineChars="200" w:firstLine="539"/>
        <w:rPr>
          <w:rFonts w:ascii="仿宋" w:eastAsia="仿宋" w:hAnsi="仿宋" w:hint="eastAsia"/>
          <w:w w:val="90"/>
          <w:sz w:val="30"/>
          <w:szCs w:val="30"/>
        </w:rPr>
      </w:pPr>
      <w:r w:rsidRPr="00875FAA">
        <w:rPr>
          <w:rFonts w:ascii="仿宋" w:eastAsia="仿宋" w:hAnsi="仿宋" w:hint="eastAsia"/>
          <w:w w:val="90"/>
          <w:sz w:val="30"/>
          <w:szCs w:val="30"/>
        </w:rPr>
        <w:t>4. 无招标/无费用标准的类目在发生之前，乙方应提供报价单等佐证并说明情况由甲方确认，否则不予支付</w:t>
      </w:r>
      <w:r w:rsidRPr="00875FAA">
        <w:rPr>
          <w:rFonts w:ascii="仿宋" w:eastAsia="仿宋" w:hAnsi="仿宋" w:hint="eastAsia"/>
          <w:sz w:val="28"/>
        </w:rPr>
        <w:t>。</w:t>
      </w:r>
    </w:p>
    <w:p w14:paraId="03168AD5" w14:textId="77777777" w:rsidR="005D4F35" w:rsidRPr="00875FAA" w:rsidRDefault="005D4F35" w:rsidP="005D4F35">
      <w:pPr>
        <w:spacing w:line="400" w:lineRule="exact"/>
        <w:ind w:firstLineChars="200" w:firstLine="539"/>
        <w:rPr>
          <w:rFonts w:ascii="仿宋" w:eastAsia="仿宋" w:hAnsi="仿宋" w:hint="eastAsia"/>
          <w:w w:val="90"/>
          <w:sz w:val="30"/>
          <w:szCs w:val="30"/>
        </w:rPr>
      </w:pPr>
      <w:r w:rsidRPr="00875FAA">
        <w:rPr>
          <w:rFonts w:ascii="仿宋" w:eastAsia="仿宋" w:hAnsi="仿宋" w:hint="eastAsia"/>
          <w:w w:val="90"/>
          <w:sz w:val="30"/>
          <w:szCs w:val="30"/>
        </w:rPr>
        <w:t>二、乙方的权利、义务</w:t>
      </w:r>
    </w:p>
    <w:p w14:paraId="12D8B4F2" w14:textId="77777777" w:rsidR="005D4F35" w:rsidRPr="00875FAA" w:rsidRDefault="005D4F35" w:rsidP="005D4F35">
      <w:pPr>
        <w:spacing w:line="400" w:lineRule="exact"/>
        <w:ind w:firstLineChars="200" w:firstLine="539"/>
        <w:rPr>
          <w:rFonts w:ascii="仿宋" w:eastAsia="仿宋" w:hAnsi="仿宋" w:hint="eastAsia"/>
          <w:w w:val="90"/>
          <w:sz w:val="30"/>
          <w:szCs w:val="30"/>
        </w:rPr>
      </w:pPr>
      <w:r w:rsidRPr="00875FAA">
        <w:rPr>
          <w:rFonts w:ascii="仿宋" w:eastAsia="仿宋" w:hAnsi="仿宋" w:hint="eastAsia"/>
          <w:w w:val="90"/>
          <w:sz w:val="30"/>
          <w:szCs w:val="30"/>
        </w:rPr>
        <w:t>1. 乙方所操作出口业务以地面服务为主，应甲方要求在部分项目中附加陆运、空运订舱、海运拼箱货物订舱等。乙方负责准确报关、按时和安全装船/交货。其中乙方应自接收/提取货物起承担保管责任，对货物的供应链安全负责，如在接收货物后，货物装船/飞机/交货前即货运代理过程中，无论货物放置于码头/港口/仓库/保税区等何地，出现的货物问题均应由乙方负责。如有可预见不可抗力或其他危及到甲方货物安全的风险情况时，乙方有义务提前告知甲方。如因乙方保管不善（包含但不限于被盗、丢失等），造成的货物损坏、灭失的一切损失由乙方承担。在乙方保管货物期间，货物对他人人身或财产造成的损害赔偿由乙方承担。</w:t>
      </w:r>
    </w:p>
    <w:p w14:paraId="1EA257CC" w14:textId="77777777" w:rsidR="005D4F35" w:rsidRPr="00875FAA" w:rsidRDefault="005D4F35" w:rsidP="005D4F35">
      <w:pPr>
        <w:spacing w:line="400" w:lineRule="exact"/>
        <w:ind w:firstLineChars="200" w:firstLine="539"/>
        <w:rPr>
          <w:rFonts w:ascii="仿宋" w:eastAsia="仿宋" w:hAnsi="仿宋" w:hint="eastAsia"/>
          <w:w w:val="90"/>
          <w:sz w:val="30"/>
          <w:szCs w:val="30"/>
        </w:rPr>
      </w:pPr>
      <w:r w:rsidRPr="00875FAA">
        <w:rPr>
          <w:rFonts w:ascii="仿宋" w:eastAsia="仿宋" w:hAnsi="仿宋" w:hint="eastAsia"/>
          <w:w w:val="90"/>
          <w:sz w:val="30"/>
          <w:szCs w:val="30"/>
        </w:rPr>
        <w:lastRenderedPageBreak/>
        <w:t>2. 乙方接收甲方出口车辆时，应对商品进行检验签收，</w:t>
      </w:r>
      <w:r w:rsidRPr="00875FAA">
        <w:rPr>
          <w:rFonts w:ascii="仿宋" w:eastAsia="仿宋" w:hAnsi="仿宋" w:hint="eastAsia"/>
          <w:sz w:val="28"/>
        </w:rPr>
        <w:t>根据验收标准与服务站进行联合验车，包括但不限于VIN核对、油量、车辆外观、车内卫生状况、随车配件箱、随车零件（点烟器、收音机等）、随车工具配备情况，检查随车配件加固情况，并按甲方要求完成货物加固及拆装工作，妥善存放货物；</w:t>
      </w:r>
      <w:r w:rsidRPr="00875FAA">
        <w:rPr>
          <w:rFonts w:ascii="仿宋" w:eastAsia="仿宋" w:hAnsi="仿宋" w:hint="eastAsia"/>
          <w:w w:val="90"/>
          <w:sz w:val="30"/>
          <w:szCs w:val="30"/>
        </w:rPr>
        <w:t>签收后将对产品的外观是否完好、内饰是否干净整洁、零配件是否齐全等产品属性负责，如乙方原因导致甲方出口商品遭受损失的，直接损失由乙方承担，甲方有权在乙方的应付费用中将损失全部扣除。</w:t>
      </w:r>
    </w:p>
    <w:p w14:paraId="550EFA36" w14:textId="77777777" w:rsidR="005D4F35" w:rsidRPr="00875FAA" w:rsidRDefault="005D4F35" w:rsidP="005D4F35">
      <w:pPr>
        <w:spacing w:line="400" w:lineRule="exact"/>
        <w:ind w:firstLineChars="200" w:firstLine="539"/>
        <w:rPr>
          <w:rFonts w:ascii="仿宋" w:eastAsia="仿宋" w:hAnsi="仿宋" w:hint="eastAsia"/>
          <w:w w:val="90"/>
          <w:sz w:val="30"/>
          <w:szCs w:val="30"/>
        </w:rPr>
      </w:pPr>
      <w:r w:rsidRPr="00875FAA">
        <w:rPr>
          <w:rFonts w:ascii="仿宋" w:eastAsia="仿宋" w:hAnsi="仿宋" w:hint="eastAsia"/>
          <w:w w:val="90"/>
          <w:sz w:val="30"/>
          <w:szCs w:val="30"/>
        </w:rPr>
        <w:t>3. 乙方在商品车</w:t>
      </w:r>
      <w:r w:rsidRPr="00875FAA">
        <w:rPr>
          <w:rFonts w:ascii="仿宋" w:eastAsia="仿宋" w:hAnsi="仿宋"/>
          <w:w w:val="90"/>
          <w:sz w:val="30"/>
          <w:szCs w:val="30"/>
        </w:rPr>
        <w:t>港口地面代理</w:t>
      </w:r>
      <w:r w:rsidRPr="00875FAA">
        <w:rPr>
          <w:rFonts w:ascii="仿宋" w:eastAsia="仿宋" w:hAnsi="仿宋" w:hint="eastAsia"/>
          <w:w w:val="90"/>
          <w:sz w:val="30"/>
          <w:szCs w:val="30"/>
        </w:rPr>
        <w:t>过程中，未经甲方许可，不得对所运转商品车进行任何形式的改制或改装，不得对所运转商品车的轮胎（包括内胎）以及其它任何零部件进行更换或拆卸，不得对所运转商品车进行使用，不得加注劣质燃油。甲方一旦发现乙方有以上行为，甲方有权要求乙方将商品车恢复至出厂状态，并有权扣除违约金一万元/次；如乙方违反本条规定而给最终用户造成损失的，甲方有权按照本协议向乙方追偿由此带来的一切损失。</w:t>
      </w:r>
    </w:p>
    <w:p w14:paraId="3AA1BFEF" w14:textId="77777777" w:rsidR="005D4F35" w:rsidRPr="00875FAA" w:rsidRDefault="005D4F35" w:rsidP="005D4F35">
      <w:pPr>
        <w:spacing w:line="400" w:lineRule="exact"/>
        <w:ind w:firstLineChars="200" w:firstLine="539"/>
        <w:rPr>
          <w:rFonts w:ascii="仿宋" w:eastAsia="仿宋" w:hAnsi="仿宋" w:hint="eastAsia"/>
          <w:w w:val="90"/>
          <w:sz w:val="30"/>
          <w:szCs w:val="30"/>
        </w:rPr>
      </w:pPr>
      <w:r w:rsidRPr="00875FAA">
        <w:rPr>
          <w:rFonts w:ascii="仿宋" w:eastAsia="仿宋" w:hAnsi="仿宋" w:hint="eastAsia"/>
          <w:w w:val="90"/>
          <w:sz w:val="30"/>
          <w:szCs w:val="30"/>
        </w:rPr>
        <w:t>4. 在商品车</w:t>
      </w:r>
      <w:r w:rsidRPr="00875FAA">
        <w:rPr>
          <w:rFonts w:ascii="仿宋" w:eastAsia="仿宋" w:hAnsi="仿宋"/>
          <w:w w:val="90"/>
          <w:sz w:val="30"/>
          <w:szCs w:val="30"/>
        </w:rPr>
        <w:t>港口地面代理</w:t>
      </w:r>
      <w:r w:rsidRPr="00875FAA">
        <w:rPr>
          <w:rFonts w:ascii="仿宋" w:eastAsia="仿宋" w:hAnsi="仿宋" w:hint="eastAsia"/>
          <w:w w:val="90"/>
          <w:sz w:val="30"/>
          <w:szCs w:val="30"/>
        </w:rPr>
        <w:t>过程及商品车运转过程中，如确因甲方商品车本身的质量问题发生抛锚、损坏等情况，造成合同延误、超期，乙方应在质量问题发生的2小时内，将详细情况通报甲方，并积极进行妥善处理，因乙方处理不及时或未及时通报甲方给甲方造成的损失，由乙方全部承担。因第三方故意或过错给甲方造成损失的，乙方应积极配合甲方采取补救措施，提供所掌握的索赔证据，并就甲方向第三方索赔给予全方位支持。</w:t>
      </w:r>
    </w:p>
    <w:p w14:paraId="6A4D1740" w14:textId="77777777" w:rsidR="005D4F35" w:rsidRPr="00875FAA" w:rsidRDefault="005D4F35" w:rsidP="005D4F35">
      <w:pPr>
        <w:spacing w:line="400" w:lineRule="exact"/>
        <w:ind w:firstLineChars="200" w:firstLine="539"/>
        <w:rPr>
          <w:rFonts w:ascii="仿宋" w:eastAsia="仿宋" w:hAnsi="仿宋" w:hint="eastAsia"/>
          <w:w w:val="90"/>
          <w:sz w:val="30"/>
          <w:szCs w:val="30"/>
        </w:rPr>
      </w:pPr>
      <w:r w:rsidRPr="00875FAA">
        <w:rPr>
          <w:rFonts w:ascii="仿宋" w:eastAsia="仿宋" w:hAnsi="仿宋" w:hint="eastAsia"/>
          <w:w w:val="90"/>
          <w:sz w:val="30"/>
          <w:szCs w:val="30"/>
        </w:rPr>
        <w:t>5. 出口海运业务中，如船东委托第三方公司进行打尺，乙方应提前三天通知甲方，如有需要，配合甲方完成确认打尺及复尺要求；如需办理装船/交车前检验等第三方检验，乙方应按甲方指令，积极配合检验单位进行检验，并及时办理相关单证；如遇商检、海关查验，乙方应第一时间通知乙方，及早准备相关资料及对车辆先行进行现场检查，做好检验准备，在检验中积极配合检验人员，并向甲方及时反馈相关问题。</w:t>
      </w:r>
    </w:p>
    <w:p w14:paraId="2A81F3E1" w14:textId="77777777" w:rsidR="005D4F35" w:rsidRPr="00875FAA" w:rsidRDefault="005D4F35" w:rsidP="005D4F35">
      <w:pPr>
        <w:spacing w:line="400" w:lineRule="exact"/>
        <w:ind w:firstLineChars="200" w:firstLine="560"/>
        <w:rPr>
          <w:rFonts w:ascii="仿宋" w:eastAsia="仿宋" w:hAnsi="仿宋" w:hint="eastAsia"/>
          <w:w w:val="90"/>
          <w:sz w:val="30"/>
          <w:szCs w:val="30"/>
        </w:rPr>
      </w:pPr>
      <w:r w:rsidRPr="00875FAA">
        <w:rPr>
          <w:rFonts w:ascii="仿宋" w:eastAsia="仿宋" w:hAnsi="仿宋" w:hint="eastAsia"/>
          <w:sz w:val="28"/>
        </w:rPr>
        <w:t>6. 出口海运业务中，货物装船前，乙方应与服务站、码头、船方通力合作，保证车辆关闭电源开关，同时关注杂货船是否按既定要求执行入仓比例、车辆、配件防护是否到位，是否按要求固定、加装了车衣等。在装船时乙方在场监装并再次确认车辆及配件附件状态，确保所委托产品完整无误上船。如在装船过程中发生车辆故障、事故或其他甩货情况，乙方应在问题发生2小时内通知甲方确认处理方</w:t>
      </w:r>
      <w:r w:rsidRPr="00875FAA">
        <w:rPr>
          <w:rFonts w:ascii="仿宋" w:eastAsia="仿宋" w:hAnsi="仿宋" w:hint="eastAsia"/>
          <w:sz w:val="28"/>
        </w:rPr>
        <w:lastRenderedPageBreak/>
        <w:t>式。</w:t>
      </w:r>
    </w:p>
    <w:p w14:paraId="5675BB5B" w14:textId="77777777" w:rsidR="005D4F35" w:rsidRPr="00875FAA" w:rsidRDefault="005D4F35" w:rsidP="005D4F35">
      <w:pPr>
        <w:spacing w:line="400" w:lineRule="exact"/>
        <w:ind w:firstLineChars="200" w:firstLine="539"/>
        <w:rPr>
          <w:rFonts w:ascii="仿宋" w:eastAsia="仿宋" w:hAnsi="仿宋"/>
          <w:w w:val="90"/>
          <w:sz w:val="30"/>
          <w:szCs w:val="30"/>
        </w:rPr>
      </w:pPr>
      <w:r w:rsidRPr="00875FAA">
        <w:rPr>
          <w:rFonts w:ascii="仿宋" w:eastAsia="仿宋" w:hAnsi="仿宋" w:hint="eastAsia"/>
          <w:w w:val="90"/>
          <w:sz w:val="30"/>
          <w:szCs w:val="30"/>
        </w:rPr>
        <w:t>7. 乙方保证在地面代理业务中甲方维修服务人员及甲方货物第三方检验人员免费进出货物堆场，并提供相应的工作便利。</w:t>
      </w:r>
    </w:p>
    <w:p w14:paraId="7DA169DF" w14:textId="77777777" w:rsidR="005D4F35" w:rsidRPr="00875FAA" w:rsidRDefault="005D4F35" w:rsidP="005D4F35">
      <w:pPr>
        <w:spacing w:line="400" w:lineRule="exact"/>
        <w:ind w:firstLineChars="200" w:firstLine="539"/>
        <w:rPr>
          <w:rFonts w:ascii="仿宋" w:eastAsia="仿宋" w:hAnsi="仿宋" w:hint="eastAsia"/>
          <w:w w:val="90"/>
          <w:sz w:val="30"/>
          <w:szCs w:val="30"/>
        </w:rPr>
      </w:pPr>
      <w:r w:rsidRPr="00875FAA">
        <w:rPr>
          <w:rFonts w:ascii="仿宋" w:eastAsia="仿宋" w:hAnsi="仿宋" w:hint="eastAsia"/>
          <w:w w:val="90"/>
          <w:sz w:val="30"/>
          <w:szCs w:val="30"/>
        </w:rPr>
        <w:t>8. 进出口海运业务中，乙方应及时向甲方提供船期预报和甲方用户确认的订船文件,</w:t>
      </w:r>
      <w:r w:rsidRPr="00875FAA">
        <w:rPr>
          <w:rFonts w:ascii="仿宋" w:eastAsia="仿宋" w:hAnsi="仿宋"/>
          <w:w w:val="90"/>
          <w:sz w:val="30"/>
          <w:szCs w:val="30"/>
        </w:rPr>
        <w:t>乙方</w:t>
      </w:r>
      <w:r w:rsidRPr="00875FAA">
        <w:rPr>
          <w:rFonts w:ascii="仿宋" w:eastAsia="仿宋" w:hAnsi="仿宋" w:hint="eastAsia"/>
          <w:w w:val="90"/>
          <w:sz w:val="30"/>
          <w:szCs w:val="30"/>
        </w:rPr>
        <w:t>根据最早装船期向甲方提前7天发出入货通知，以保证甲方能够有足够的时间提供单证及送货到乙方指定地点。</w:t>
      </w:r>
    </w:p>
    <w:p w14:paraId="34678BB8" w14:textId="77777777" w:rsidR="005D4F35" w:rsidRPr="00875FAA" w:rsidRDefault="005D4F35" w:rsidP="005D4F35">
      <w:pPr>
        <w:adjustRightInd w:val="0"/>
        <w:snapToGrid w:val="0"/>
        <w:spacing w:line="400" w:lineRule="exact"/>
        <w:ind w:firstLine="573"/>
        <w:rPr>
          <w:rFonts w:ascii="仿宋" w:eastAsia="仿宋" w:hAnsi="仿宋" w:hint="eastAsia"/>
          <w:w w:val="90"/>
          <w:sz w:val="30"/>
          <w:szCs w:val="30"/>
        </w:rPr>
      </w:pPr>
      <w:r w:rsidRPr="00875FAA">
        <w:rPr>
          <w:rFonts w:ascii="仿宋" w:eastAsia="仿宋" w:hAnsi="仿宋" w:hint="eastAsia"/>
          <w:w w:val="90"/>
          <w:sz w:val="30"/>
          <w:szCs w:val="30"/>
        </w:rPr>
        <w:t>9. 如乙方仅做港口代理而未做海运代理的，应积极与甲方的海运代理公司协作，做好甲方货物的出运业务。若因配合不力而给甲方造成出运延期或损失的，甲方有权在应付乙方费用中扣回损失和每次1000元的罚款。</w:t>
      </w:r>
    </w:p>
    <w:p w14:paraId="0367E77E" w14:textId="77777777" w:rsidR="005D4F35" w:rsidRPr="00875FAA" w:rsidRDefault="005D4F35" w:rsidP="005D4F35">
      <w:pPr>
        <w:spacing w:line="400" w:lineRule="exact"/>
        <w:ind w:firstLineChars="200" w:firstLine="539"/>
        <w:rPr>
          <w:rFonts w:ascii="仿宋" w:eastAsia="仿宋" w:hAnsi="仿宋" w:hint="eastAsia"/>
          <w:w w:val="90"/>
          <w:sz w:val="30"/>
          <w:szCs w:val="30"/>
        </w:rPr>
      </w:pPr>
      <w:r w:rsidRPr="00875FAA">
        <w:rPr>
          <w:rFonts w:ascii="仿宋" w:eastAsia="仿宋" w:hAnsi="仿宋" w:hint="eastAsia"/>
          <w:w w:val="90"/>
          <w:sz w:val="30"/>
          <w:szCs w:val="30"/>
        </w:rPr>
        <w:t>10.如乙方代理甲方指定项目的进口包干业务以及应甲方要求在部分项目中负责海运/空运订舱的项目，即根据项目要求负责起运港口/机场的接货、报关、装船/装机及目的港口/机场的清关、仓储、报关、陆运等业务，乙方应自接收/提取货物起对货物的供应链安全负责，在接收货物后，货物到指定交货地交货前即货运代理过程中出现任何货物问题均应由乙方负责。如有可预见不可抗力或其他危及到甲方货物安全的风险情况时，乙方有义务提前告知甲方。</w:t>
      </w:r>
    </w:p>
    <w:p w14:paraId="4428717D" w14:textId="77777777" w:rsidR="005D4F35" w:rsidRPr="00875FAA" w:rsidRDefault="005D4F35" w:rsidP="005D4F35">
      <w:pPr>
        <w:spacing w:line="400" w:lineRule="exact"/>
        <w:ind w:firstLineChars="200" w:firstLine="539"/>
        <w:rPr>
          <w:rFonts w:ascii="仿宋" w:eastAsia="仿宋" w:hAnsi="仿宋"/>
          <w:w w:val="90"/>
          <w:sz w:val="30"/>
          <w:szCs w:val="30"/>
        </w:rPr>
      </w:pPr>
      <w:r w:rsidRPr="00875FAA">
        <w:rPr>
          <w:rFonts w:ascii="仿宋" w:eastAsia="仿宋" w:hAnsi="仿宋" w:hint="eastAsia"/>
          <w:w w:val="90"/>
          <w:sz w:val="30"/>
          <w:szCs w:val="30"/>
        </w:rPr>
        <w:t>11. 甲方应对其提供的单据和资料的真实性、合法性负责。乙方承担与进口/出口商品运转、报关、装船/交车、检验等相关的单据的接转、保管和传递任务，并对其保管的妥善性、签收的准确性负责，若出现单据信息丢失、损坏或其他情况，乙方应赔偿甲方由此造成的全部损失。</w:t>
      </w:r>
    </w:p>
    <w:p w14:paraId="5E96A266" w14:textId="77777777" w:rsidR="005D4F35" w:rsidRPr="00875FAA" w:rsidRDefault="005D4F35" w:rsidP="005D4F35">
      <w:pPr>
        <w:adjustRightInd w:val="0"/>
        <w:snapToGrid w:val="0"/>
        <w:spacing w:line="400" w:lineRule="exact"/>
        <w:ind w:firstLine="573"/>
        <w:rPr>
          <w:rFonts w:ascii="仿宋" w:eastAsia="仿宋" w:hAnsi="仿宋" w:hint="eastAsia"/>
          <w:w w:val="90"/>
          <w:sz w:val="30"/>
          <w:szCs w:val="30"/>
        </w:rPr>
      </w:pPr>
      <w:r w:rsidRPr="00875FAA">
        <w:rPr>
          <w:rFonts w:ascii="仿宋" w:eastAsia="仿宋" w:hAnsi="仿宋" w:hint="eastAsia"/>
          <w:w w:val="90"/>
          <w:sz w:val="30"/>
          <w:szCs w:val="30"/>
        </w:rPr>
        <w:t>12. 甲方货物原则上为属地报关，如需乙方在港口/口岸报关，乙方应确保所用报关行的业务水平，要求为海关AEO高级认证企业，或全年报关差错率应在同期全国平均报关差错率之下，否则应更换报关行。</w:t>
      </w:r>
    </w:p>
    <w:p w14:paraId="53E102AA" w14:textId="77777777" w:rsidR="005D4F35" w:rsidRPr="00875FAA" w:rsidRDefault="005D4F35" w:rsidP="005D4F35">
      <w:pPr>
        <w:spacing w:line="400" w:lineRule="exact"/>
        <w:ind w:firstLineChars="200" w:firstLine="539"/>
        <w:rPr>
          <w:rFonts w:ascii="仿宋" w:eastAsia="仿宋" w:hAnsi="仿宋" w:hint="eastAsia"/>
          <w:w w:val="90"/>
          <w:sz w:val="30"/>
          <w:szCs w:val="30"/>
        </w:rPr>
      </w:pPr>
      <w:r w:rsidRPr="00875FAA">
        <w:rPr>
          <w:rFonts w:ascii="仿宋" w:eastAsia="仿宋" w:hAnsi="仿宋" w:hint="eastAsia"/>
          <w:w w:val="90"/>
          <w:sz w:val="30"/>
          <w:szCs w:val="30"/>
        </w:rPr>
        <w:t>报关时，乙方不能随意更改报关的商品名称和海关编码。且至少在装船/交车前两日内将报关预录单据发给甲方核对，确认无误后方可正式申报。</w:t>
      </w:r>
    </w:p>
    <w:p w14:paraId="7A3004E7" w14:textId="77777777" w:rsidR="005D4F35" w:rsidRPr="00875FAA" w:rsidRDefault="005D4F35" w:rsidP="005D4F35">
      <w:pPr>
        <w:spacing w:line="400" w:lineRule="exact"/>
        <w:ind w:firstLineChars="200" w:firstLine="539"/>
        <w:rPr>
          <w:rFonts w:ascii="仿宋" w:eastAsia="仿宋" w:hAnsi="仿宋" w:hint="eastAsia"/>
          <w:w w:val="90"/>
          <w:sz w:val="30"/>
          <w:szCs w:val="30"/>
        </w:rPr>
      </w:pPr>
      <w:r w:rsidRPr="00875FAA">
        <w:rPr>
          <w:rFonts w:ascii="仿宋" w:eastAsia="仿宋" w:hAnsi="仿宋" w:hint="eastAsia"/>
          <w:w w:val="90"/>
          <w:sz w:val="30"/>
          <w:szCs w:val="30"/>
        </w:rPr>
        <w:t>甲方所提供资料只能用于甲方的货物报关，不能借给他家公司，或以甲方的名义申报其他公司的货物，否则乙方需承担因此给甲方造成的一切损失。</w:t>
      </w:r>
    </w:p>
    <w:p w14:paraId="1F390742" w14:textId="77777777" w:rsidR="005D4F35" w:rsidRPr="00875FAA" w:rsidRDefault="005D4F35" w:rsidP="005D4F35">
      <w:pPr>
        <w:spacing w:line="400" w:lineRule="exact"/>
        <w:ind w:firstLineChars="200" w:firstLine="560"/>
        <w:rPr>
          <w:rFonts w:ascii="仿宋" w:eastAsia="仿宋" w:hAnsi="仿宋" w:hint="eastAsia"/>
          <w:sz w:val="28"/>
        </w:rPr>
      </w:pPr>
      <w:r w:rsidRPr="00875FAA">
        <w:rPr>
          <w:rFonts w:ascii="仿宋" w:eastAsia="仿宋" w:hAnsi="仿宋" w:hint="eastAsia"/>
          <w:sz w:val="28"/>
        </w:rPr>
        <w:t>如遇报关单退税联无法查询的情况，乙方应协助配合尽快确认原因并协助办理。</w:t>
      </w:r>
    </w:p>
    <w:p w14:paraId="69D833D5" w14:textId="77777777" w:rsidR="005D4F35" w:rsidRPr="00875FAA" w:rsidRDefault="005D4F35" w:rsidP="005D4F35">
      <w:pPr>
        <w:adjustRightInd w:val="0"/>
        <w:snapToGrid w:val="0"/>
        <w:spacing w:line="400" w:lineRule="exact"/>
        <w:ind w:firstLine="573"/>
        <w:rPr>
          <w:rFonts w:ascii="仿宋" w:eastAsia="仿宋" w:hAnsi="仿宋"/>
          <w:w w:val="90"/>
          <w:sz w:val="30"/>
          <w:szCs w:val="30"/>
        </w:rPr>
      </w:pPr>
      <w:r w:rsidRPr="00875FAA">
        <w:rPr>
          <w:rFonts w:ascii="仿宋" w:eastAsia="仿宋" w:hAnsi="仿宋" w:hint="eastAsia"/>
          <w:w w:val="90"/>
          <w:sz w:val="30"/>
          <w:szCs w:val="30"/>
        </w:rPr>
        <w:t>13. 乙方应就海关法律法规、贸易安全、供应链安全等各方面对员工进行培训，在人员进入等方面履行严格管理,确保甲方货物不存在有</w:t>
      </w:r>
      <w:r w:rsidRPr="00875FAA">
        <w:rPr>
          <w:rFonts w:ascii="仿宋" w:eastAsia="仿宋" w:hAnsi="仿宋" w:hint="eastAsia"/>
          <w:w w:val="90"/>
          <w:sz w:val="30"/>
          <w:szCs w:val="30"/>
        </w:rPr>
        <w:lastRenderedPageBreak/>
        <w:t>任何形式的夹带及异常情况。同时，乙方应根据海关2018年第177号公告，定期按照《海关企业认证标准》中高级认证标准对自身进行自查和内审，并积极申请完成AEO高级认证，甲方不定期根据标准进行审核，如有不达标项目，甲方有权要求乙方进行整改并暂停其业务。</w:t>
      </w:r>
    </w:p>
    <w:p w14:paraId="26496FD0" w14:textId="77777777" w:rsidR="005D4F35" w:rsidRPr="00875FAA" w:rsidRDefault="005D4F35" w:rsidP="005D4F35">
      <w:pPr>
        <w:adjustRightInd w:val="0"/>
        <w:snapToGrid w:val="0"/>
        <w:spacing w:line="400" w:lineRule="exact"/>
        <w:ind w:firstLine="573"/>
        <w:rPr>
          <w:rFonts w:ascii="仿宋" w:eastAsia="仿宋" w:hAnsi="仿宋" w:hint="eastAsia"/>
          <w:w w:val="90"/>
          <w:sz w:val="30"/>
          <w:szCs w:val="30"/>
        </w:rPr>
      </w:pPr>
      <w:r w:rsidRPr="00875FAA">
        <w:rPr>
          <w:rFonts w:ascii="仿宋" w:eastAsia="仿宋" w:hAnsi="仿宋" w:hint="eastAsia"/>
          <w:w w:val="90"/>
          <w:sz w:val="30"/>
          <w:szCs w:val="30"/>
        </w:rPr>
        <w:t>14. 若乙方保管有</w:t>
      </w:r>
      <w:r w:rsidRPr="00875FAA">
        <w:rPr>
          <w:rFonts w:ascii="仿宋" w:eastAsia="仿宋" w:hAnsi="仿宋"/>
          <w:w w:val="90"/>
          <w:sz w:val="30"/>
          <w:szCs w:val="30"/>
        </w:rPr>
        <w:t>甲方货物，</w:t>
      </w:r>
      <w:r w:rsidRPr="00875FAA">
        <w:rPr>
          <w:rFonts w:ascii="仿宋" w:eastAsia="仿宋" w:hAnsi="仿宋" w:hint="eastAsia"/>
          <w:w w:val="90"/>
          <w:sz w:val="30"/>
          <w:szCs w:val="30"/>
        </w:rPr>
        <w:t>则乙方</w:t>
      </w:r>
      <w:r w:rsidRPr="00875FAA">
        <w:rPr>
          <w:rFonts w:ascii="仿宋" w:eastAsia="仿宋" w:hAnsi="仿宋"/>
          <w:w w:val="90"/>
          <w:sz w:val="30"/>
          <w:szCs w:val="30"/>
        </w:rPr>
        <w:t>应当保证保管场所的安全</w:t>
      </w:r>
      <w:r w:rsidRPr="00875FAA">
        <w:rPr>
          <w:rFonts w:ascii="仿宋" w:eastAsia="仿宋" w:hAnsi="仿宋" w:hint="eastAsia"/>
          <w:w w:val="90"/>
          <w:sz w:val="30"/>
          <w:szCs w:val="30"/>
        </w:rPr>
        <w:t>。乙方</w:t>
      </w:r>
      <w:r w:rsidRPr="00875FAA">
        <w:rPr>
          <w:rFonts w:ascii="仿宋" w:eastAsia="仿宋" w:hAnsi="仿宋"/>
          <w:w w:val="90"/>
          <w:sz w:val="30"/>
          <w:szCs w:val="30"/>
        </w:rPr>
        <w:t>应在保管场所配备人员驻守</w:t>
      </w:r>
      <w:r w:rsidRPr="00875FAA">
        <w:rPr>
          <w:rFonts w:ascii="仿宋" w:eastAsia="仿宋" w:hAnsi="仿宋" w:hint="eastAsia"/>
          <w:w w:val="90"/>
          <w:sz w:val="30"/>
          <w:szCs w:val="30"/>
        </w:rPr>
        <w:t>，保证场地</w:t>
      </w:r>
      <w:r w:rsidRPr="00875FAA">
        <w:rPr>
          <w:rFonts w:ascii="仿宋" w:eastAsia="仿宋" w:hAnsi="仿宋"/>
          <w:w w:val="90"/>
          <w:sz w:val="30"/>
          <w:szCs w:val="30"/>
        </w:rPr>
        <w:t>、建筑物的锁闭装置</w:t>
      </w:r>
      <w:r w:rsidRPr="00875FAA">
        <w:rPr>
          <w:rFonts w:ascii="仿宋" w:eastAsia="仿宋" w:hAnsi="仿宋" w:hint="eastAsia"/>
          <w:w w:val="90"/>
          <w:sz w:val="30"/>
          <w:szCs w:val="30"/>
        </w:rPr>
        <w:t>数量</w:t>
      </w:r>
      <w:r w:rsidRPr="00875FAA">
        <w:rPr>
          <w:rFonts w:ascii="仿宋" w:eastAsia="仿宋" w:hAnsi="仿宋"/>
          <w:w w:val="90"/>
          <w:sz w:val="30"/>
          <w:szCs w:val="30"/>
        </w:rPr>
        <w:t>齐备、状态</w:t>
      </w:r>
      <w:r w:rsidRPr="00875FAA">
        <w:rPr>
          <w:rFonts w:ascii="仿宋" w:eastAsia="仿宋" w:hAnsi="仿宋" w:hint="eastAsia"/>
          <w:w w:val="90"/>
          <w:sz w:val="30"/>
          <w:szCs w:val="30"/>
        </w:rPr>
        <w:t>良好，锁</w:t>
      </w:r>
      <w:r w:rsidRPr="00875FAA">
        <w:rPr>
          <w:rFonts w:ascii="仿宋" w:eastAsia="仿宋" w:hAnsi="仿宋"/>
          <w:w w:val="90"/>
          <w:sz w:val="30"/>
          <w:szCs w:val="30"/>
        </w:rPr>
        <w:t>、钥匙均有专人保管，保证保管场所</w:t>
      </w:r>
      <w:r w:rsidRPr="00875FAA">
        <w:rPr>
          <w:rFonts w:ascii="仿宋" w:eastAsia="仿宋" w:hAnsi="仿宋" w:hint="eastAsia"/>
          <w:w w:val="90"/>
          <w:sz w:val="30"/>
          <w:szCs w:val="30"/>
        </w:rPr>
        <w:t>照明设施齐备</w:t>
      </w:r>
      <w:r w:rsidRPr="00875FAA">
        <w:rPr>
          <w:rFonts w:ascii="仿宋" w:eastAsia="仿宋" w:hAnsi="仿宋"/>
          <w:w w:val="90"/>
          <w:sz w:val="30"/>
          <w:szCs w:val="30"/>
        </w:rPr>
        <w:t>、建筑</w:t>
      </w:r>
      <w:r w:rsidRPr="00875FAA">
        <w:rPr>
          <w:rFonts w:ascii="仿宋" w:eastAsia="仿宋" w:hAnsi="仿宋" w:hint="eastAsia"/>
          <w:w w:val="90"/>
          <w:sz w:val="30"/>
          <w:szCs w:val="30"/>
        </w:rPr>
        <w:t>物</w:t>
      </w:r>
      <w:r w:rsidRPr="00875FAA">
        <w:rPr>
          <w:rFonts w:ascii="仿宋" w:eastAsia="仿宋" w:hAnsi="仿宋"/>
          <w:w w:val="90"/>
          <w:sz w:val="30"/>
          <w:szCs w:val="30"/>
        </w:rPr>
        <w:t>的结构完好，</w:t>
      </w:r>
      <w:r w:rsidRPr="00875FAA">
        <w:rPr>
          <w:rFonts w:ascii="仿宋" w:eastAsia="仿宋" w:hAnsi="仿宋" w:hint="eastAsia"/>
          <w:w w:val="90"/>
          <w:sz w:val="30"/>
          <w:szCs w:val="30"/>
        </w:rPr>
        <w:t>保证有</w:t>
      </w:r>
      <w:r w:rsidRPr="00875FAA">
        <w:rPr>
          <w:rFonts w:ascii="仿宋" w:eastAsia="仿宋" w:hAnsi="仿宋"/>
          <w:w w:val="90"/>
          <w:sz w:val="30"/>
          <w:szCs w:val="30"/>
        </w:rPr>
        <w:t>专门的装卸、存储区域，并配备</w:t>
      </w:r>
      <w:r w:rsidRPr="00875FAA">
        <w:rPr>
          <w:rFonts w:ascii="仿宋" w:eastAsia="仿宋" w:hAnsi="仿宋" w:hint="eastAsia"/>
          <w:w w:val="90"/>
          <w:sz w:val="30"/>
          <w:szCs w:val="30"/>
        </w:rPr>
        <w:t>有效的</w:t>
      </w:r>
      <w:r w:rsidRPr="00875FAA">
        <w:rPr>
          <w:rFonts w:ascii="仿宋" w:eastAsia="仿宋" w:hAnsi="仿宋"/>
          <w:w w:val="90"/>
          <w:sz w:val="30"/>
          <w:szCs w:val="30"/>
        </w:rPr>
        <w:t>报警系统与监控系统。</w:t>
      </w:r>
      <w:r w:rsidRPr="00875FAA">
        <w:rPr>
          <w:rFonts w:ascii="仿宋" w:eastAsia="仿宋" w:hAnsi="仿宋" w:hint="eastAsia"/>
          <w:w w:val="90"/>
          <w:sz w:val="30"/>
          <w:szCs w:val="30"/>
        </w:rPr>
        <w:t>若</w:t>
      </w:r>
      <w:r w:rsidRPr="00875FAA">
        <w:rPr>
          <w:rFonts w:ascii="仿宋" w:eastAsia="仿宋" w:hAnsi="仿宋"/>
          <w:w w:val="90"/>
          <w:sz w:val="30"/>
          <w:szCs w:val="30"/>
        </w:rPr>
        <w:t>甲方货物在乙方保管期间内</w:t>
      </w:r>
      <w:r w:rsidRPr="00875FAA">
        <w:rPr>
          <w:rFonts w:ascii="仿宋" w:eastAsia="仿宋" w:hAnsi="仿宋" w:hint="eastAsia"/>
          <w:w w:val="90"/>
          <w:sz w:val="30"/>
          <w:szCs w:val="30"/>
        </w:rPr>
        <w:t>因</w:t>
      </w:r>
      <w:r w:rsidRPr="00875FAA">
        <w:rPr>
          <w:rFonts w:ascii="仿宋" w:eastAsia="仿宋" w:hAnsi="仿宋"/>
          <w:w w:val="90"/>
          <w:sz w:val="30"/>
          <w:szCs w:val="30"/>
        </w:rPr>
        <w:t>乙方原因出现损毁、灭失</w:t>
      </w:r>
      <w:r w:rsidRPr="00875FAA">
        <w:rPr>
          <w:rFonts w:ascii="仿宋" w:eastAsia="仿宋" w:hAnsi="仿宋" w:hint="eastAsia"/>
          <w:w w:val="90"/>
          <w:sz w:val="30"/>
          <w:szCs w:val="30"/>
        </w:rPr>
        <w:t>、</w:t>
      </w:r>
      <w:r w:rsidRPr="00875FAA">
        <w:rPr>
          <w:rFonts w:ascii="仿宋" w:eastAsia="仿宋" w:hAnsi="仿宋"/>
          <w:w w:val="90"/>
          <w:sz w:val="30"/>
          <w:szCs w:val="30"/>
        </w:rPr>
        <w:t>失窃</w:t>
      </w:r>
      <w:r w:rsidRPr="00875FAA">
        <w:rPr>
          <w:rFonts w:ascii="仿宋" w:eastAsia="仿宋" w:hAnsi="仿宋" w:hint="eastAsia"/>
          <w:w w:val="90"/>
          <w:sz w:val="30"/>
          <w:szCs w:val="30"/>
        </w:rPr>
        <w:t>或者</w:t>
      </w:r>
      <w:r w:rsidRPr="00875FAA">
        <w:rPr>
          <w:rFonts w:ascii="仿宋" w:eastAsia="仿宋" w:hAnsi="仿宋"/>
          <w:w w:val="90"/>
          <w:sz w:val="30"/>
          <w:szCs w:val="30"/>
        </w:rPr>
        <w:t>其他损失的，乙方应</w:t>
      </w:r>
      <w:r w:rsidRPr="00875FAA">
        <w:rPr>
          <w:rFonts w:ascii="仿宋" w:eastAsia="仿宋" w:hAnsi="仿宋" w:hint="eastAsia"/>
          <w:w w:val="90"/>
          <w:sz w:val="30"/>
          <w:szCs w:val="30"/>
        </w:rPr>
        <w:t>负担</w:t>
      </w:r>
      <w:r w:rsidRPr="00875FAA">
        <w:rPr>
          <w:rFonts w:ascii="仿宋" w:eastAsia="仿宋" w:hAnsi="仿宋"/>
          <w:w w:val="90"/>
          <w:sz w:val="30"/>
          <w:szCs w:val="30"/>
        </w:rPr>
        <w:t>甲方</w:t>
      </w:r>
      <w:r w:rsidRPr="00875FAA">
        <w:rPr>
          <w:rFonts w:ascii="仿宋" w:eastAsia="仿宋" w:hAnsi="仿宋" w:hint="eastAsia"/>
          <w:w w:val="90"/>
          <w:sz w:val="30"/>
          <w:szCs w:val="30"/>
        </w:rPr>
        <w:t>的</w:t>
      </w:r>
      <w:r w:rsidRPr="00875FAA">
        <w:rPr>
          <w:rFonts w:ascii="仿宋" w:eastAsia="仿宋" w:hAnsi="仿宋"/>
          <w:w w:val="90"/>
          <w:sz w:val="30"/>
          <w:szCs w:val="30"/>
        </w:rPr>
        <w:t>损失，</w:t>
      </w:r>
      <w:r w:rsidRPr="00875FAA">
        <w:rPr>
          <w:rFonts w:ascii="仿宋" w:eastAsia="仿宋" w:hAnsi="仿宋" w:hint="eastAsia"/>
          <w:w w:val="90"/>
          <w:sz w:val="30"/>
          <w:szCs w:val="30"/>
        </w:rPr>
        <w:t>并</w:t>
      </w:r>
      <w:r w:rsidRPr="00875FAA">
        <w:rPr>
          <w:rFonts w:ascii="仿宋" w:eastAsia="仿宋" w:hAnsi="仿宋"/>
          <w:w w:val="90"/>
          <w:sz w:val="30"/>
          <w:szCs w:val="30"/>
        </w:rPr>
        <w:t>承担</w:t>
      </w:r>
      <w:r w:rsidRPr="00875FAA">
        <w:rPr>
          <w:rFonts w:ascii="仿宋" w:eastAsia="仿宋" w:hAnsi="仿宋" w:hint="eastAsia"/>
          <w:w w:val="90"/>
          <w:sz w:val="30"/>
          <w:szCs w:val="30"/>
        </w:rPr>
        <w:t>相应</w:t>
      </w:r>
      <w:r w:rsidRPr="00875FAA">
        <w:rPr>
          <w:rFonts w:ascii="仿宋" w:eastAsia="仿宋" w:hAnsi="仿宋"/>
          <w:w w:val="90"/>
          <w:sz w:val="30"/>
          <w:szCs w:val="30"/>
        </w:rPr>
        <w:t>责任</w:t>
      </w:r>
      <w:r w:rsidRPr="00875FAA">
        <w:rPr>
          <w:rFonts w:ascii="仿宋" w:eastAsia="仿宋" w:hAnsi="仿宋" w:hint="eastAsia"/>
          <w:w w:val="90"/>
          <w:sz w:val="30"/>
          <w:szCs w:val="30"/>
        </w:rPr>
        <w:t>。</w:t>
      </w:r>
    </w:p>
    <w:p w14:paraId="6A533495" w14:textId="77777777" w:rsidR="005D4F35" w:rsidRPr="00875FAA" w:rsidRDefault="005D4F35" w:rsidP="005D4F35">
      <w:pPr>
        <w:spacing w:line="400" w:lineRule="exact"/>
        <w:ind w:firstLineChars="150" w:firstLine="404"/>
        <w:rPr>
          <w:rFonts w:ascii="仿宋" w:eastAsia="仿宋" w:hAnsi="仿宋" w:hint="eastAsia"/>
          <w:w w:val="90"/>
          <w:sz w:val="30"/>
          <w:szCs w:val="30"/>
        </w:rPr>
      </w:pPr>
      <w:r w:rsidRPr="00875FAA">
        <w:rPr>
          <w:rFonts w:ascii="仿宋" w:eastAsia="仿宋" w:hAnsi="仿宋" w:hint="eastAsia"/>
          <w:w w:val="90"/>
          <w:sz w:val="30"/>
          <w:szCs w:val="30"/>
        </w:rPr>
        <w:t>15. 所有非甲方委托的随车配件（及其他物品）一律不得随车，由此产生的法律责任由乙方承担。乙方对甲方提供的货物单证与实际收取货物情况有对比的义务，如件重尺、底盘号、订单号等信息有差异应立即通知甲方，非甲方所委托的随车配件（及其他物品）不允许私自接收并装运/放置在甲方车辆/货物中。由此产生的法律责任由乙方承担。</w:t>
      </w:r>
    </w:p>
    <w:p w14:paraId="151536E9" w14:textId="77777777" w:rsidR="005D4F35" w:rsidRPr="00875FAA" w:rsidRDefault="005D4F35" w:rsidP="005D4F35">
      <w:pPr>
        <w:spacing w:line="400" w:lineRule="exact"/>
        <w:ind w:firstLineChars="200" w:firstLine="539"/>
        <w:rPr>
          <w:rFonts w:ascii="仿宋" w:eastAsia="仿宋" w:hAnsi="仿宋"/>
          <w:w w:val="90"/>
          <w:sz w:val="30"/>
          <w:szCs w:val="30"/>
        </w:rPr>
      </w:pPr>
      <w:r w:rsidRPr="00875FAA">
        <w:rPr>
          <w:rFonts w:ascii="仿宋" w:eastAsia="仿宋" w:hAnsi="仿宋" w:hint="eastAsia"/>
          <w:w w:val="90"/>
          <w:sz w:val="30"/>
          <w:szCs w:val="30"/>
        </w:rPr>
        <w:t>16. 乙方在</w:t>
      </w:r>
      <w:r w:rsidRPr="00875FAA">
        <w:rPr>
          <w:rFonts w:ascii="仿宋" w:eastAsia="仿宋" w:hAnsi="仿宋"/>
          <w:w w:val="90"/>
          <w:sz w:val="30"/>
          <w:szCs w:val="30"/>
        </w:rPr>
        <w:t>地面代理</w:t>
      </w:r>
      <w:r w:rsidRPr="00875FAA">
        <w:rPr>
          <w:rFonts w:ascii="仿宋" w:eastAsia="仿宋" w:hAnsi="仿宋" w:hint="eastAsia"/>
          <w:w w:val="90"/>
          <w:sz w:val="30"/>
          <w:szCs w:val="30"/>
        </w:rPr>
        <w:t>过程中对出口商品的安全及中国重汽的形象负责，不做任何有损中国重汽和甲方形象的事情。乙方在代理业务期间，对甲方的商业资料负有保密义务。乙方若将资料泄露给第三人，对甲方造成的一切损失由乙方承担。不论本协议是否变更、解除或中止，本条款继续有效。</w:t>
      </w:r>
    </w:p>
    <w:p w14:paraId="69E84901" w14:textId="77777777" w:rsidR="005D4F35" w:rsidRPr="00875FAA" w:rsidRDefault="005D4F35" w:rsidP="005D4F35">
      <w:pPr>
        <w:spacing w:line="400" w:lineRule="exact"/>
        <w:ind w:firstLineChars="200" w:firstLine="539"/>
        <w:rPr>
          <w:rFonts w:ascii="仿宋" w:eastAsia="仿宋" w:hAnsi="仿宋" w:hint="eastAsia"/>
          <w:w w:val="90"/>
          <w:sz w:val="30"/>
          <w:szCs w:val="30"/>
        </w:rPr>
      </w:pPr>
      <w:r w:rsidRPr="00875FAA">
        <w:rPr>
          <w:rFonts w:ascii="仿宋" w:eastAsia="仿宋" w:hAnsi="仿宋" w:hint="eastAsia"/>
          <w:w w:val="90"/>
          <w:sz w:val="30"/>
          <w:szCs w:val="30"/>
        </w:rPr>
        <w:t xml:space="preserve">三、甲方的权利义务   </w:t>
      </w:r>
    </w:p>
    <w:p w14:paraId="0F45ACB1" w14:textId="77777777" w:rsidR="005D4F35" w:rsidRPr="00875FAA" w:rsidRDefault="005D4F35" w:rsidP="005D4F35">
      <w:pPr>
        <w:spacing w:line="400" w:lineRule="exact"/>
        <w:ind w:firstLineChars="200" w:firstLine="539"/>
        <w:rPr>
          <w:rFonts w:ascii="仿宋" w:eastAsia="仿宋" w:hAnsi="仿宋" w:hint="eastAsia"/>
          <w:w w:val="90"/>
          <w:sz w:val="30"/>
          <w:szCs w:val="30"/>
        </w:rPr>
      </w:pPr>
      <w:r w:rsidRPr="00875FAA">
        <w:rPr>
          <w:rFonts w:ascii="仿宋" w:eastAsia="仿宋" w:hAnsi="仿宋" w:hint="eastAsia"/>
          <w:w w:val="90"/>
          <w:sz w:val="30"/>
          <w:szCs w:val="30"/>
        </w:rPr>
        <w:t xml:space="preserve">1. 甲方有权要求乙方提供工商、税务、银行等资质文件。  </w:t>
      </w:r>
    </w:p>
    <w:p w14:paraId="7EFEC967" w14:textId="77777777" w:rsidR="005D4F35" w:rsidRPr="00875FAA" w:rsidRDefault="005D4F35" w:rsidP="005D4F35">
      <w:pPr>
        <w:spacing w:line="400" w:lineRule="exact"/>
        <w:ind w:firstLineChars="200" w:firstLine="539"/>
        <w:rPr>
          <w:rFonts w:ascii="仿宋" w:eastAsia="仿宋" w:hAnsi="仿宋" w:hint="eastAsia"/>
          <w:w w:val="90"/>
          <w:sz w:val="30"/>
          <w:szCs w:val="30"/>
        </w:rPr>
      </w:pPr>
      <w:r w:rsidRPr="00875FAA">
        <w:rPr>
          <w:rFonts w:ascii="仿宋" w:eastAsia="仿宋" w:hAnsi="仿宋" w:hint="eastAsia"/>
          <w:w w:val="90"/>
          <w:sz w:val="30"/>
          <w:szCs w:val="30"/>
        </w:rPr>
        <w:t xml:space="preserve">2. 甲方有权成立检查工作组，不定期对乙方合同执行情况进行检查。   </w:t>
      </w:r>
    </w:p>
    <w:p w14:paraId="0F818316" w14:textId="77777777" w:rsidR="005D4F35" w:rsidRPr="00875FAA" w:rsidRDefault="005D4F35" w:rsidP="005D4F35">
      <w:pPr>
        <w:spacing w:line="400" w:lineRule="exact"/>
        <w:ind w:firstLineChars="200" w:firstLine="539"/>
        <w:rPr>
          <w:rFonts w:ascii="仿宋" w:eastAsia="仿宋" w:hAnsi="仿宋" w:hint="eastAsia"/>
          <w:w w:val="90"/>
          <w:sz w:val="30"/>
          <w:szCs w:val="30"/>
        </w:rPr>
      </w:pPr>
      <w:r w:rsidRPr="00875FAA">
        <w:rPr>
          <w:rFonts w:ascii="仿宋" w:eastAsia="仿宋" w:hAnsi="仿宋" w:hint="eastAsia"/>
          <w:w w:val="90"/>
          <w:sz w:val="30"/>
          <w:szCs w:val="30"/>
        </w:rPr>
        <w:t>3. 甲方有权对乙方运转全过程进行监督、落实、测评和考核。</w:t>
      </w:r>
    </w:p>
    <w:p w14:paraId="768E9078" w14:textId="77777777" w:rsidR="005D4F35" w:rsidRPr="00875FAA" w:rsidRDefault="005D4F35" w:rsidP="005D4F35">
      <w:pPr>
        <w:spacing w:line="400" w:lineRule="exact"/>
        <w:ind w:firstLineChars="200" w:firstLine="539"/>
        <w:rPr>
          <w:rFonts w:ascii="仿宋" w:eastAsia="仿宋" w:hAnsi="仿宋" w:hint="eastAsia"/>
          <w:w w:val="90"/>
          <w:sz w:val="30"/>
          <w:szCs w:val="30"/>
        </w:rPr>
      </w:pPr>
      <w:r w:rsidRPr="00875FAA">
        <w:rPr>
          <w:rFonts w:ascii="仿宋" w:eastAsia="仿宋" w:hAnsi="仿宋" w:hint="eastAsia"/>
          <w:w w:val="90"/>
          <w:sz w:val="30"/>
          <w:szCs w:val="30"/>
        </w:rPr>
        <w:t>4. 甲方在装船/交车前三天将所有办理集港通关、装船/交车须甲方提供的有关单证提供给乙方，供乙方办理有关手续。</w:t>
      </w:r>
    </w:p>
    <w:p w14:paraId="5649559C" w14:textId="77777777" w:rsidR="005D4F35" w:rsidRPr="00875FAA" w:rsidRDefault="005D4F35" w:rsidP="005D4F35">
      <w:pPr>
        <w:spacing w:line="400" w:lineRule="exact"/>
        <w:ind w:firstLineChars="200" w:firstLine="539"/>
        <w:rPr>
          <w:rFonts w:ascii="仿宋" w:eastAsia="仿宋" w:hAnsi="仿宋" w:hint="eastAsia"/>
          <w:w w:val="90"/>
          <w:sz w:val="30"/>
          <w:szCs w:val="30"/>
        </w:rPr>
      </w:pPr>
      <w:r w:rsidRPr="00875FAA">
        <w:rPr>
          <w:rFonts w:ascii="仿宋" w:eastAsia="仿宋" w:hAnsi="仿宋" w:hint="eastAsia"/>
          <w:w w:val="90"/>
          <w:sz w:val="30"/>
          <w:szCs w:val="30"/>
        </w:rPr>
        <w:t>5. 甲方根据乙方提供的入货通知，在约定的时间内将全部货物备好在乙方指定地点，并保证货物适合装船。若因甲方原因造成货物未备妥影响装船，甲方应承担由此造成的船舶滞期费。</w:t>
      </w:r>
    </w:p>
    <w:p w14:paraId="566631FD" w14:textId="77777777" w:rsidR="005D4F35" w:rsidRPr="00875FAA" w:rsidRDefault="005D4F35" w:rsidP="005D4F35">
      <w:pPr>
        <w:spacing w:line="400" w:lineRule="exact"/>
        <w:ind w:firstLineChars="200" w:firstLine="539"/>
        <w:rPr>
          <w:rFonts w:ascii="仿宋" w:eastAsia="仿宋" w:hAnsi="仿宋" w:hint="eastAsia"/>
          <w:w w:val="90"/>
          <w:sz w:val="30"/>
          <w:szCs w:val="30"/>
        </w:rPr>
      </w:pPr>
      <w:r w:rsidRPr="00875FAA">
        <w:rPr>
          <w:rFonts w:ascii="仿宋" w:eastAsia="仿宋" w:hAnsi="仿宋" w:hint="eastAsia"/>
          <w:w w:val="90"/>
          <w:sz w:val="30"/>
          <w:szCs w:val="30"/>
        </w:rPr>
        <w:t>6. 甲方有权对乙方的应付费用采取有理由的冻结、划转、扣罚等措施以保护甲方利益。</w:t>
      </w:r>
    </w:p>
    <w:p w14:paraId="29989B77" w14:textId="77777777" w:rsidR="005D4F35" w:rsidRPr="00875FAA" w:rsidRDefault="005D4F35" w:rsidP="005D4F35">
      <w:pPr>
        <w:spacing w:line="400" w:lineRule="exact"/>
        <w:ind w:firstLineChars="200" w:firstLine="539"/>
        <w:rPr>
          <w:rFonts w:ascii="仿宋" w:eastAsia="仿宋" w:hAnsi="仿宋"/>
          <w:w w:val="90"/>
          <w:sz w:val="30"/>
          <w:szCs w:val="30"/>
        </w:rPr>
      </w:pPr>
      <w:r w:rsidRPr="00875FAA">
        <w:rPr>
          <w:rFonts w:ascii="仿宋" w:eastAsia="仿宋" w:hAnsi="仿宋" w:hint="eastAsia"/>
          <w:w w:val="90"/>
          <w:sz w:val="30"/>
          <w:szCs w:val="30"/>
        </w:rPr>
        <w:t>7. 如乙方不服从甲方的管理安排，甲方有权暂停或取消乙方委托代理资格并收回已委托货物。</w:t>
      </w:r>
    </w:p>
    <w:p w14:paraId="5E90F4ED" w14:textId="77777777" w:rsidR="005D4F35" w:rsidRPr="00875FAA" w:rsidRDefault="005D4F35" w:rsidP="005D4F35">
      <w:pPr>
        <w:spacing w:line="400" w:lineRule="exact"/>
        <w:ind w:firstLineChars="200" w:firstLine="539"/>
        <w:rPr>
          <w:rFonts w:ascii="仿宋" w:eastAsia="仿宋" w:hAnsi="仿宋" w:hint="eastAsia"/>
          <w:w w:val="90"/>
          <w:sz w:val="30"/>
          <w:szCs w:val="30"/>
        </w:rPr>
      </w:pPr>
      <w:r w:rsidRPr="00875FAA">
        <w:rPr>
          <w:rFonts w:ascii="仿宋" w:eastAsia="仿宋" w:hAnsi="仿宋" w:hint="eastAsia"/>
          <w:w w:val="90"/>
          <w:sz w:val="30"/>
          <w:szCs w:val="30"/>
        </w:rPr>
        <w:lastRenderedPageBreak/>
        <w:t>四、协议的终止</w:t>
      </w:r>
    </w:p>
    <w:p w14:paraId="7A1119FC" w14:textId="77777777" w:rsidR="005D4F35" w:rsidRPr="00875FAA" w:rsidRDefault="005D4F35" w:rsidP="005D4F35">
      <w:pPr>
        <w:spacing w:line="400" w:lineRule="exact"/>
        <w:ind w:firstLineChars="200" w:firstLine="539"/>
        <w:rPr>
          <w:rFonts w:ascii="仿宋" w:eastAsia="仿宋" w:hAnsi="仿宋" w:hint="eastAsia"/>
          <w:w w:val="90"/>
          <w:sz w:val="30"/>
          <w:szCs w:val="30"/>
        </w:rPr>
      </w:pPr>
      <w:r w:rsidRPr="00875FAA">
        <w:rPr>
          <w:rFonts w:ascii="仿宋" w:eastAsia="仿宋" w:hAnsi="仿宋" w:hint="eastAsia"/>
          <w:w w:val="90"/>
          <w:sz w:val="30"/>
          <w:szCs w:val="30"/>
        </w:rPr>
        <w:t xml:space="preserve"> 出现任意下列情况，甲方有权扣除乙方应付款项作为违约金后终止本协议：</w:t>
      </w:r>
    </w:p>
    <w:p w14:paraId="7D1EDC58" w14:textId="77777777" w:rsidR="005D4F35" w:rsidRPr="00875FAA" w:rsidRDefault="005D4F35" w:rsidP="005D4F35">
      <w:pPr>
        <w:spacing w:line="400" w:lineRule="exact"/>
        <w:ind w:firstLineChars="187" w:firstLine="504"/>
        <w:rPr>
          <w:rFonts w:ascii="仿宋" w:eastAsia="仿宋" w:hAnsi="仿宋" w:hint="eastAsia"/>
          <w:w w:val="90"/>
          <w:sz w:val="30"/>
          <w:szCs w:val="30"/>
        </w:rPr>
      </w:pPr>
      <w:r w:rsidRPr="00875FAA">
        <w:rPr>
          <w:rFonts w:ascii="仿宋" w:eastAsia="仿宋" w:hAnsi="仿宋" w:hint="eastAsia"/>
          <w:w w:val="90"/>
          <w:sz w:val="30"/>
          <w:szCs w:val="30"/>
        </w:rPr>
        <w:t>（1）乙方违反本协议条款规定或严重妨碍本协议执行；</w:t>
      </w:r>
    </w:p>
    <w:p w14:paraId="23F8094B" w14:textId="77777777" w:rsidR="005D4F35" w:rsidRPr="00875FAA" w:rsidRDefault="005D4F35" w:rsidP="005D4F35">
      <w:pPr>
        <w:spacing w:line="400" w:lineRule="exact"/>
        <w:ind w:firstLineChars="187" w:firstLine="504"/>
        <w:rPr>
          <w:rFonts w:ascii="仿宋" w:eastAsia="仿宋" w:hAnsi="仿宋" w:hint="eastAsia"/>
          <w:w w:val="90"/>
          <w:sz w:val="30"/>
          <w:szCs w:val="30"/>
        </w:rPr>
      </w:pPr>
      <w:r w:rsidRPr="00875FAA">
        <w:rPr>
          <w:rFonts w:ascii="仿宋" w:eastAsia="仿宋" w:hAnsi="仿宋" w:hint="eastAsia"/>
          <w:w w:val="90"/>
          <w:sz w:val="30"/>
          <w:szCs w:val="30"/>
        </w:rPr>
        <w:t>（2）两次不服从甲方出运安排；</w:t>
      </w:r>
    </w:p>
    <w:p w14:paraId="7D893651" w14:textId="77777777" w:rsidR="005D4F35" w:rsidRPr="00875FAA" w:rsidRDefault="005D4F35" w:rsidP="005D4F35">
      <w:pPr>
        <w:spacing w:line="400" w:lineRule="exact"/>
        <w:ind w:firstLineChars="187" w:firstLine="504"/>
        <w:rPr>
          <w:rFonts w:ascii="仿宋" w:eastAsia="仿宋" w:hAnsi="仿宋" w:hint="eastAsia"/>
          <w:w w:val="90"/>
          <w:sz w:val="30"/>
          <w:szCs w:val="30"/>
        </w:rPr>
      </w:pPr>
      <w:r w:rsidRPr="00875FAA">
        <w:rPr>
          <w:rFonts w:ascii="仿宋" w:eastAsia="仿宋" w:hAnsi="仿宋" w:hint="eastAsia"/>
          <w:w w:val="90"/>
          <w:sz w:val="30"/>
          <w:szCs w:val="30"/>
        </w:rPr>
        <w:t>（3）给甲方造成经济损失，经协商赔偿而不赔偿；</w:t>
      </w:r>
    </w:p>
    <w:p w14:paraId="13F5CAD9" w14:textId="77777777" w:rsidR="005D4F35" w:rsidRPr="00875FAA" w:rsidRDefault="005D4F35" w:rsidP="005D4F35">
      <w:pPr>
        <w:spacing w:line="400" w:lineRule="exact"/>
        <w:ind w:firstLineChars="187" w:firstLine="504"/>
        <w:rPr>
          <w:rFonts w:ascii="仿宋" w:eastAsia="仿宋" w:hAnsi="仿宋" w:hint="eastAsia"/>
          <w:w w:val="90"/>
          <w:sz w:val="30"/>
          <w:szCs w:val="30"/>
        </w:rPr>
      </w:pPr>
      <w:r w:rsidRPr="00875FAA">
        <w:rPr>
          <w:rFonts w:ascii="仿宋" w:eastAsia="仿宋" w:hAnsi="仿宋" w:hint="eastAsia"/>
          <w:w w:val="90"/>
          <w:sz w:val="30"/>
          <w:szCs w:val="30"/>
        </w:rPr>
        <w:t>（4）乙方注册资质内容变更1个月内不通知甲方。</w:t>
      </w:r>
    </w:p>
    <w:p w14:paraId="57739F67" w14:textId="77777777" w:rsidR="005D4F35" w:rsidRPr="00875FAA" w:rsidRDefault="005D4F35" w:rsidP="005D4F35">
      <w:pPr>
        <w:spacing w:line="400" w:lineRule="exact"/>
        <w:ind w:firstLineChars="187" w:firstLine="504"/>
        <w:rPr>
          <w:rFonts w:ascii="仿宋" w:eastAsia="仿宋" w:hAnsi="仿宋" w:hint="eastAsia"/>
          <w:w w:val="90"/>
          <w:sz w:val="30"/>
          <w:szCs w:val="30"/>
        </w:rPr>
      </w:pPr>
      <w:r w:rsidRPr="00875FAA">
        <w:rPr>
          <w:rFonts w:ascii="仿宋" w:eastAsia="仿宋" w:hAnsi="仿宋" w:hint="eastAsia"/>
          <w:w w:val="90"/>
          <w:sz w:val="30"/>
          <w:szCs w:val="30"/>
        </w:rPr>
        <w:t>（5）乙方被海关等相关部门认定有违法违规行为，并做处罚降级处理的。</w:t>
      </w:r>
    </w:p>
    <w:p w14:paraId="09B71195" w14:textId="77777777" w:rsidR="005D4F35" w:rsidRPr="00875FAA" w:rsidRDefault="005D4F35" w:rsidP="005D4F35">
      <w:pPr>
        <w:spacing w:line="400" w:lineRule="exact"/>
        <w:ind w:firstLineChars="187" w:firstLine="504"/>
        <w:rPr>
          <w:rFonts w:ascii="仿宋" w:eastAsia="仿宋" w:hAnsi="仿宋" w:hint="eastAsia"/>
          <w:w w:val="90"/>
          <w:sz w:val="30"/>
          <w:szCs w:val="30"/>
        </w:rPr>
      </w:pPr>
      <w:r w:rsidRPr="00875FAA">
        <w:rPr>
          <w:rFonts w:ascii="仿宋" w:eastAsia="仿宋" w:hAnsi="仿宋" w:hint="eastAsia"/>
          <w:w w:val="90"/>
          <w:sz w:val="30"/>
          <w:szCs w:val="30"/>
        </w:rPr>
        <w:t>（6）乙方有违海关AEO高级认证对报关企业/物流企业相关要求的。</w:t>
      </w:r>
    </w:p>
    <w:p w14:paraId="4F2A2877" w14:textId="77777777" w:rsidR="005D4F35" w:rsidRPr="00875FAA" w:rsidRDefault="005D4F35" w:rsidP="005D4F35">
      <w:pPr>
        <w:spacing w:line="400" w:lineRule="exact"/>
        <w:ind w:firstLineChars="200" w:firstLine="539"/>
        <w:rPr>
          <w:rFonts w:ascii="仿宋" w:eastAsia="仿宋" w:hAnsi="仿宋" w:hint="eastAsia"/>
          <w:w w:val="90"/>
          <w:sz w:val="30"/>
          <w:szCs w:val="30"/>
        </w:rPr>
      </w:pPr>
      <w:r w:rsidRPr="00875FAA">
        <w:rPr>
          <w:rFonts w:ascii="仿宋" w:eastAsia="仿宋" w:hAnsi="仿宋" w:hint="eastAsia"/>
          <w:w w:val="90"/>
          <w:sz w:val="30"/>
          <w:szCs w:val="30"/>
        </w:rPr>
        <w:t>2. 若乙方欲提前解除协议或次年不再续签协议，乙方必须提前3个月书面通知甲方。甲方有权审核，如存在未处理完结的出口商品损坏或其他未决事项，甲方有权拒绝与乙方结算，停止支付费用和退还保证金。待上述事项处理完毕后，按照协议约定支付乙方剩余的费用、退还剩余的保证金，如因乙方原因未提前通知甲方，甲方有权扣除乙方的全部保证金。</w:t>
      </w:r>
    </w:p>
    <w:p w14:paraId="1F5F44EF" w14:textId="77777777" w:rsidR="005D4F35" w:rsidRPr="00875FAA" w:rsidRDefault="005D4F35" w:rsidP="005D4F35">
      <w:pPr>
        <w:spacing w:line="400" w:lineRule="exact"/>
        <w:ind w:firstLineChars="200" w:firstLine="539"/>
        <w:rPr>
          <w:rFonts w:ascii="仿宋" w:eastAsia="仿宋" w:hAnsi="仿宋"/>
          <w:w w:val="90"/>
          <w:sz w:val="30"/>
          <w:szCs w:val="30"/>
        </w:rPr>
      </w:pPr>
      <w:r w:rsidRPr="00875FAA">
        <w:rPr>
          <w:rFonts w:ascii="仿宋" w:eastAsia="仿宋" w:hAnsi="仿宋" w:hint="eastAsia"/>
          <w:w w:val="90"/>
          <w:sz w:val="30"/>
          <w:szCs w:val="30"/>
        </w:rPr>
        <w:t>3. 若甲方在协议有效期内进行物流招标，应提前告知乙方，本协议自然终止，但正在履行中或乙方已为该票货物履行做了履行准备工作的除外。协议终止后，不影响协议终止前产生的费用按照本合同结算。</w:t>
      </w:r>
    </w:p>
    <w:p w14:paraId="24E4474A" w14:textId="77777777" w:rsidR="005D4F35" w:rsidRPr="00875FAA" w:rsidRDefault="005D4F35" w:rsidP="005D4F35">
      <w:pPr>
        <w:spacing w:line="400" w:lineRule="exact"/>
        <w:ind w:firstLineChars="200" w:firstLine="539"/>
        <w:rPr>
          <w:rFonts w:ascii="仿宋" w:eastAsia="仿宋" w:hAnsi="仿宋" w:hint="eastAsia"/>
          <w:w w:val="90"/>
          <w:sz w:val="30"/>
          <w:szCs w:val="30"/>
        </w:rPr>
      </w:pPr>
      <w:r w:rsidRPr="00875FAA">
        <w:rPr>
          <w:rFonts w:ascii="仿宋" w:eastAsia="仿宋" w:hAnsi="仿宋" w:hint="eastAsia"/>
          <w:w w:val="90"/>
          <w:sz w:val="30"/>
          <w:szCs w:val="30"/>
        </w:rPr>
        <w:t>五、争议解决</w:t>
      </w:r>
    </w:p>
    <w:p w14:paraId="648F99C7" w14:textId="77777777" w:rsidR="005D4F35" w:rsidRPr="00875FAA" w:rsidRDefault="005D4F35" w:rsidP="005D4F35">
      <w:pPr>
        <w:spacing w:line="400" w:lineRule="exact"/>
        <w:ind w:firstLineChars="200" w:firstLine="539"/>
        <w:rPr>
          <w:rFonts w:ascii="仿宋" w:eastAsia="仿宋" w:hAnsi="仿宋"/>
          <w:w w:val="90"/>
          <w:sz w:val="30"/>
          <w:szCs w:val="30"/>
        </w:rPr>
      </w:pPr>
      <w:r w:rsidRPr="00875FAA">
        <w:rPr>
          <w:rFonts w:ascii="仿宋" w:eastAsia="仿宋" w:hAnsi="仿宋" w:hint="eastAsia"/>
          <w:w w:val="90"/>
          <w:sz w:val="30"/>
          <w:szCs w:val="30"/>
        </w:rPr>
        <w:t>协议履行过程中出现的争议或纠纷，双方协商解决。如协商不成，双方约定均向甲方所在地有管辖权</w:t>
      </w:r>
      <w:r w:rsidRPr="00875FAA">
        <w:rPr>
          <w:rFonts w:ascii="仿宋" w:eastAsia="仿宋" w:hAnsi="仿宋"/>
          <w:w w:val="90"/>
          <w:sz w:val="30"/>
          <w:szCs w:val="30"/>
        </w:rPr>
        <w:t>的</w:t>
      </w:r>
      <w:r w:rsidRPr="00875FAA">
        <w:rPr>
          <w:rFonts w:ascii="仿宋" w:eastAsia="仿宋" w:hAnsi="仿宋" w:hint="eastAsia"/>
          <w:w w:val="90"/>
          <w:sz w:val="30"/>
          <w:szCs w:val="30"/>
        </w:rPr>
        <w:t>人民法院起诉。</w:t>
      </w:r>
    </w:p>
    <w:p w14:paraId="740B5476" w14:textId="77777777" w:rsidR="005D4F35" w:rsidRPr="00875FAA" w:rsidRDefault="005D4F35" w:rsidP="005D4F35">
      <w:pPr>
        <w:spacing w:line="400" w:lineRule="exact"/>
        <w:ind w:firstLineChars="187" w:firstLine="504"/>
        <w:rPr>
          <w:rFonts w:ascii="仿宋" w:eastAsia="仿宋" w:hAnsi="仿宋" w:hint="eastAsia"/>
          <w:w w:val="90"/>
          <w:sz w:val="30"/>
          <w:szCs w:val="30"/>
        </w:rPr>
      </w:pPr>
      <w:r w:rsidRPr="00875FAA">
        <w:rPr>
          <w:rFonts w:ascii="仿宋" w:eastAsia="仿宋" w:hAnsi="仿宋" w:hint="eastAsia"/>
          <w:w w:val="90"/>
          <w:sz w:val="30"/>
          <w:szCs w:val="30"/>
        </w:rPr>
        <w:t>六、协议有效期</w:t>
      </w:r>
    </w:p>
    <w:p w14:paraId="71B425A8" w14:textId="77777777" w:rsidR="005D4F35" w:rsidRPr="00875FAA" w:rsidRDefault="005D4F35" w:rsidP="005D4F35">
      <w:pPr>
        <w:spacing w:line="400" w:lineRule="exact"/>
        <w:ind w:firstLineChars="200" w:firstLine="539"/>
        <w:rPr>
          <w:rFonts w:ascii="仿宋" w:eastAsia="仿宋" w:hAnsi="仿宋"/>
          <w:w w:val="90"/>
          <w:sz w:val="30"/>
          <w:szCs w:val="30"/>
        </w:rPr>
      </w:pPr>
      <w:r w:rsidRPr="00875FAA">
        <w:rPr>
          <w:rFonts w:ascii="仿宋" w:eastAsia="仿宋" w:hAnsi="仿宋" w:hint="eastAsia"/>
          <w:w w:val="90"/>
          <w:sz w:val="30"/>
          <w:szCs w:val="30"/>
        </w:rPr>
        <w:t>本协议有效期自签署日起至2021年3月31日止。</w:t>
      </w:r>
    </w:p>
    <w:p w14:paraId="2715825D" w14:textId="77777777" w:rsidR="005D4F35" w:rsidRPr="00875FAA" w:rsidRDefault="005D4F35" w:rsidP="005D4F35">
      <w:pPr>
        <w:spacing w:line="400" w:lineRule="exact"/>
        <w:ind w:firstLineChars="187" w:firstLine="504"/>
        <w:rPr>
          <w:rFonts w:ascii="仿宋" w:eastAsia="仿宋" w:hAnsi="仿宋" w:hint="eastAsia"/>
          <w:w w:val="90"/>
          <w:sz w:val="30"/>
          <w:szCs w:val="30"/>
        </w:rPr>
      </w:pPr>
      <w:r w:rsidRPr="00875FAA">
        <w:rPr>
          <w:rFonts w:ascii="仿宋" w:eastAsia="仿宋" w:hAnsi="仿宋" w:hint="eastAsia"/>
          <w:w w:val="90"/>
          <w:sz w:val="30"/>
          <w:szCs w:val="30"/>
        </w:rPr>
        <w:t>七、协议的生效</w:t>
      </w:r>
    </w:p>
    <w:p w14:paraId="7F36E5A6" w14:textId="77777777" w:rsidR="005D4F35" w:rsidRPr="00875FAA" w:rsidRDefault="005D4F35" w:rsidP="005D4F35">
      <w:pPr>
        <w:spacing w:line="400" w:lineRule="exact"/>
        <w:ind w:firstLineChars="200" w:firstLine="539"/>
        <w:rPr>
          <w:rFonts w:ascii="仿宋" w:eastAsia="仿宋" w:hAnsi="仿宋"/>
          <w:w w:val="90"/>
          <w:sz w:val="30"/>
          <w:szCs w:val="30"/>
        </w:rPr>
      </w:pPr>
      <w:r w:rsidRPr="00875FAA">
        <w:rPr>
          <w:rFonts w:ascii="仿宋" w:eastAsia="仿宋" w:hAnsi="仿宋" w:hint="eastAsia"/>
          <w:w w:val="90"/>
          <w:sz w:val="30"/>
          <w:szCs w:val="30"/>
        </w:rPr>
        <w:t>本协议经甲乙双方签署，并经乙方足额缴纳保证金后生效。</w:t>
      </w:r>
    </w:p>
    <w:p w14:paraId="78151686" w14:textId="77777777" w:rsidR="005D4F35" w:rsidRPr="00875FAA" w:rsidRDefault="005D4F35" w:rsidP="005D4F35">
      <w:pPr>
        <w:spacing w:line="400" w:lineRule="exact"/>
        <w:ind w:firstLineChars="187" w:firstLine="504"/>
        <w:rPr>
          <w:rFonts w:ascii="仿宋" w:eastAsia="仿宋" w:hAnsi="仿宋"/>
          <w:w w:val="90"/>
          <w:sz w:val="30"/>
          <w:szCs w:val="30"/>
        </w:rPr>
      </w:pPr>
      <w:r w:rsidRPr="00875FAA">
        <w:rPr>
          <w:rFonts w:ascii="仿宋" w:eastAsia="仿宋" w:hAnsi="仿宋" w:hint="eastAsia"/>
          <w:w w:val="90"/>
          <w:sz w:val="30"/>
          <w:szCs w:val="30"/>
        </w:rPr>
        <w:t>八、本协议一式四份，双方各执两份，具有同等法律效力。</w:t>
      </w:r>
    </w:p>
    <w:p w14:paraId="5C0E1162" w14:textId="77777777" w:rsidR="005D4F35" w:rsidRPr="00875FAA" w:rsidRDefault="005D4F35" w:rsidP="005D4F35">
      <w:pPr>
        <w:spacing w:line="400" w:lineRule="exact"/>
        <w:ind w:firstLineChars="187" w:firstLine="504"/>
        <w:rPr>
          <w:rFonts w:ascii="仿宋" w:eastAsia="仿宋" w:hAnsi="仿宋" w:hint="eastAsia"/>
          <w:w w:val="90"/>
          <w:sz w:val="30"/>
          <w:szCs w:val="30"/>
        </w:rPr>
      </w:pPr>
      <w:r w:rsidRPr="00875FAA">
        <w:rPr>
          <w:rFonts w:ascii="仿宋" w:eastAsia="仿宋" w:hAnsi="仿宋" w:hint="eastAsia"/>
          <w:w w:val="90"/>
          <w:sz w:val="30"/>
          <w:szCs w:val="30"/>
        </w:rPr>
        <w:t>九、双方以前签署的任何协议、合同与本协议规定不一致的，以本协议为准。</w:t>
      </w:r>
    </w:p>
    <w:p w14:paraId="22BDBC70" w14:textId="77777777" w:rsidR="005D4F35" w:rsidRPr="00875FAA" w:rsidRDefault="005D4F35" w:rsidP="005D4F35">
      <w:pPr>
        <w:spacing w:line="400" w:lineRule="exact"/>
        <w:rPr>
          <w:rFonts w:ascii="仿宋" w:eastAsia="仿宋" w:hAnsi="仿宋"/>
          <w:w w:val="90"/>
          <w:sz w:val="30"/>
          <w:szCs w:val="30"/>
        </w:rPr>
      </w:pPr>
      <w:r w:rsidRPr="00875FAA">
        <w:rPr>
          <w:rFonts w:ascii="仿宋" w:eastAsia="仿宋" w:hAnsi="仿宋" w:hint="eastAsia"/>
          <w:w w:val="90"/>
          <w:sz w:val="30"/>
          <w:szCs w:val="30"/>
        </w:rPr>
        <w:t>附件</w:t>
      </w:r>
      <w:r w:rsidRPr="00875FAA">
        <w:rPr>
          <w:rFonts w:ascii="仿宋" w:eastAsia="仿宋" w:hAnsi="仿宋"/>
          <w:w w:val="90"/>
          <w:sz w:val="30"/>
          <w:szCs w:val="30"/>
        </w:rPr>
        <w:t>：</w:t>
      </w:r>
    </w:p>
    <w:p w14:paraId="6D662407" w14:textId="77777777" w:rsidR="005D4F35" w:rsidRPr="00875FAA" w:rsidRDefault="005D4F35" w:rsidP="005D4F35">
      <w:pPr>
        <w:spacing w:line="400" w:lineRule="exact"/>
        <w:ind w:firstLineChars="200" w:firstLine="539"/>
        <w:rPr>
          <w:rFonts w:ascii="仿宋" w:eastAsia="仿宋" w:hAnsi="仿宋"/>
          <w:w w:val="90"/>
          <w:sz w:val="30"/>
          <w:szCs w:val="30"/>
        </w:rPr>
      </w:pPr>
      <w:r w:rsidRPr="00875FAA">
        <w:rPr>
          <w:rFonts w:ascii="仿宋" w:eastAsia="仿宋" w:hAnsi="仿宋" w:hint="eastAsia"/>
          <w:w w:val="90"/>
          <w:sz w:val="30"/>
          <w:szCs w:val="30"/>
        </w:rPr>
        <w:t xml:space="preserve">甲方：中国重汽集团国际有限公司   </w:t>
      </w:r>
      <w:r w:rsidRPr="00875FAA">
        <w:rPr>
          <w:rFonts w:ascii="仿宋" w:eastAsia="仿宋" w:hAnsi="仿宋"/>
          <w:w w:val="90"/>
          <w:sz w:val="30"/>
          <w:szCs w:val="30"/>
        </w:rPr>
        <w:t xml:space="preserve"> </w:t>
      </w:r>
      <w:r w:rsidRPr="00875FAA">
        <w:rPr>
          <w:rFonts w:ascii="仿宋" w:eastAsia="仿宋" w:hAnsi="仿宋" w:hint="eastAsia"/>
          <w:w w:val="90"/>
          <w:sz w:val="30"/>
          <w:szCs w:val="30"/>
        </w:rPr>
        <w:t xml:space="preserve">乙方： </w:t>
      </w:r>
    </w:p>
    <w:p w14:paraId="0281057A" w14:textId="77777777" w:rsidR="005D4F35" w:rsidRPr="00875FAA" w:rsidRDefault="005D4F35" w:rsidP="005D4F35">
      <w:pPr>
        <w:spacing w:line="400" w:lineRule="exact"/>
        <w:ind w:firstLineChars="187" w:firstLine="504"/>
        <w:rPr>
          <w:rFonts w:ascii="仿宋" w:eastAsia="仿宋" w:hAnsi="仿宋" w:hint="eastAsia"/>
          <w:w w:val="90"/>
          <w:sz w:val="30"/>
          <w:szCs w:val="30"/>
        </w:rPr>
      </w:pPr>
    </w:p>
    <w:p w14:paraId="2ABBC036" w14:textId="77777777" w:rsidR="005D4F35" w:rsidRPr="00875FAA" w:rsidRDefault="005D4F35" w:rsidP="005D4F35">
      <w:pPr>
        <w:spacing w:line="400" w:lineRule="exact"/>
        <w:ind w:firstLineChars="187" w:firstLine="504"/>
        <w:rPr>
          <w:rFonts w:ascii="仿宋" w:eastAsia="仿宋" w:hAnsi="仿宋" w:hint="eastAsia"/>
          <w:w w:val="90"/>
          <w:sz w:val="30"/>
          <w:szCs w:val="30"/>
        </w:rPr>
      </w:pPr>
      <w:r w:rsidRPr="00875FAA">
        <w:rPr>
          <w:rFonts w:ascii="仿宋" w:eastAsia="仿宋" w:hAnsi="仿宋" w:hint="eastAsia"/>
          <w:w w:val="90"/>
          <w:sz w:val="30"/>
          <w:szCs w:val="30"/>
        </w:rPr>
        <w:t>法定代表人或委托人签字：          法定代表人或委托人签字：</w:t>
      </w:r>
    </w:p>
    <w:p w14:paraId="7FC99582" w14:textId="77777777" w:rsidR="005D4F35" w:rsidRPr="00875FAA" w:rsidRDefault="005D4F35" w:rsidP="005D4F35">
      <w:pPr>
        <w:spacing w:line="400" w:lineRule="exact"/>
        <w:ind w:firstLineChars="187" w:firstLine="504"/>
        <w:rPr>
          <w:rFonts w:ascii="黑体" w:eastAsia="黑体" w:hAnsi="黑体"/>
          <w:sz w:val="30"/>
          <w:szCs w:val="30"/>
        </w:rPr>
      </w:pPr>
      <w:r w:rsidRPr="00875FAA">
        <w:rPr>
          <w:rFonts w:ascii="仿宋" w:eastAsia="仿宋" w:hAnsi="仿宋" w:hint="eastAsia"/>
          <w:w w:val="90"/>
          <w:sz w:val="30"/>
          <w:szCs w:val="30"/>
        </w:rPr>
        <w:t>盖章：                            盖章：</w:t>
      </w:r>
      <w:r w:rsidRPr="00875FAA">
        <w:rPr>
          <w:rFonts w:ascii="黑体" w:eastAsia="黑体" w:hAnsi="黑体"/>
          <w:sz w:val="30"/>
          <w:szCs w:val="30"/>
        </w:rPr>
        <w:t xml:space="preserve"> </w:t>
      </w:r>
    </w:p>
    <w:p w14:paraId="533C6045" w14:textId="77777777" w:rsidR="005D4F35" w:rsidRPr="00875FAA" w:rsidRDefault="005D4F35" w:rsidP="005D4F35">
      <w:pPr>
        <w:spacing w:line="400" w:lineRule="exact"/>
        <w:ind w:firstLineChars="200" w:firstLine="539"/>
        <w:rPr>
          <w:rFonts w:ascii="仿宋" w:eastAsia="仿宋" w:hAnsi="仿宋" w:hint="eastAsia"/>
          <w:w w:val="90"/>
          <w:sz w:val="30"/>
          <w:szCs w:val="30"/>
        </w:rPr>
      </w:pPr>
      <w:r w:rsidRPr="00875FAA">
        <w:rPr>
          <w:rFonts w:ascii="仿宋" w:eastAsia="仿宋" w:hAnsi="仿宋" w:hint="eastAsia"/>
          <w:w w:val="90"/>
          <w:sz w:val="30"/>
          <w:szCs w:val="30"/>
        </w:rPr>
        <w:lastRenderedPageBreak/>
        <w:t>附件1：</w:t>
      </w:r>
    </w:p>
    <w:p w14:paraId="4D8A73FE" w14:textId="77777777" w:rsidR="0090730B" w:rsidRDefault="0090730B"/>
    <w:sectPr w:rsidR="0090730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B90781" w14:textId="77777777" w:rsidR="00443AB1" w:rsidRDefault="00443AB1" w:rsidP="005D4F35">
      <w:r>
        <w:separator/>
      </w:r>
    </w:p>
  </w:endnote>
  <w:endnote w:type="continuationSeparator" w:id="0">
    <w:p w14:paraId="5FC871FB" w14:textId="77777777" w:rsidR="00443AB1" w:rsidRDefault="00443AB1" w:rsidP="005D4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44C00E" w14:textId="77777777" w:rsidR="00443AB1" w:rsidRDefault="00443AB1" w:rsidP="005D4F35">
      <w:r>
        <w:separator/>
      </w:r>
    </w:p>
  </w:footnote>
  <w:footnote w:type="continuationSeparator" w:id="0">
    <w:p w14:paraId="538FBC68" w14:textId="77777777" w:rsidR="00443AB1" w:rsidRDefault="00443AB1" w:rsidP="005D4F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30B"/>
    <w:rsid w:val="00443AB1"/>
    <w:rsid w:val="005D4F35"/>
    <w:rsid w:val="00713C04"/>
    <w:rsid w:val="00741C08"/>
    <w:rsid w:val="009073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FA7D3"/>
  <w15:chartTrackingRefBased/>
  <w15:docId w15:val="{0FE48BEB-9927-4AF1-A556-FBAB77041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4F3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F3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5D4F35"/>
    <w:rPr>
      <w:sz w:val="18"/>
      <w:szCs w:val="18"/>
    </w:rPr>
  </w:style>
  <w:style w:type="paragraph" w:styleId="a5">
    <w:name w:val="footer"/>
    <w:basedOn w:val="a"/>
    <w:link w:val="a6"/>
    <w:uiPriority w:val="99"/>
    <w:unhideWhenUsed/>
    <w:rsid w:val="005D4F35"/>
    <w:pPr>
      <w:tabs>
        <w:tab w:val="center" w:pos="4153"/>
        <w:tab w:val="right" w:pos="8306"/>
      </w:tabs>
      <w:snapToGrid w:val="0"/>
      <w:jc w:val="left"/>
    </w:pPr>
    <w:rPr>
      <w:sz w:val="18"/>
      <w:szCs w:val="18"/>
    </w:rPr>
  </w:style>
  <w:style w:type="character" w:customStyle="1" w:styleId="a6">
    <w:name w:val="页脚 字符"/>
    <w:basedOn w:val="a0"/>
    <w:link w:val="a5"/>
    <w:uiPriority w:val="99"/>
    <w:rsid w:val="005D4F3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660</Words>
  <Characters>3766</Characters>
  <Application>Microsoft Office Word</Application>
  <DocSecurity>0</DocSecurity>
  <Lines>31</Lines>
  <Paragraphs>8</Paragraphs>
  <ScaleCrop>false</ScaleCrop>
  <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刘洋</dc:creator>
  <cp:keywords/>
  <dc:description/>
  <cp:lastModifiedBy>刘洋</cp:lastModifiedBy>
  <cp:revision>4</cp:revision>
  <dcterms:created xsi:type="dcterms:W3CDTF">2021-03-05T03:23:00Z</dcterms:created>
  <dcterms:modified xsi:type="dcterms:W3CDTF">2021-03-05T03:27:00Z</dcterms:modified>
</cp:coreProperties>
</file>