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rPr>
          <w:rFonts w:ascii="宋体" w:hAnsi="宋体"/>
        </w:rPr>
      </w:pPr>
      <w:bookmarkStart w:id="0" w:name="_Toc18522"/>
      <w:bookmarkStart w:id="1" w:name="_Toc27085"/>
      <w:bookmarkStart w:id="2" w:name="_Toc51786882"/>
      <w:bookmarkStart w:id="3" w:name="_Toc49503541"/>
      <w:bookmarkStart w:id="4" w:name="_Toc17769"/>
      <w:bookmarkStart w:id="5" w:name="_Toc21021"/>
      <w:r>
        <w:rPr>
          <w:rFonts w:hint="eastAsia" w:ascii="宋体" w:hAnsi="宋体"/>
        </w:rPr>
        <w:t>第一章</w:t>
      </w:r>
      <w:r>
        <w:rPr>
          <w:rFonts w:ascii="宋体" w:hAnsi="宋体"/>
        </w:rPr>
        <w:t xml:space="preserve">   </w:t>
      </w:r>
      <w:r>
        <w:rPr>
          <w:rFonts w:hint="eastAsia" w:ascii="宋体" w:hAnsi="宋体"/>
        </w:rPr>
        <w:t>招标公告</w:t>
      </w:r>
      <w:bookmarkEnd w:id="0"/>
      <w:bookmarkEnd w:id="1"/>
      <w:bookmarkEnd w:id="2"/>
      <w:bookmarkEnd w:id="3"/>
      <w:bookmarkEnd w:id="4"/>
      <w:bookmarkEnd w:id="5"/>
    </w:p>
    <w:p>
      <w:pPr>
        <w:autoSpaceDE w:val="0"/>
        <w:autoSpaceDN w:val="0"/>
        <w:adjustRightInd w:val="0"/>
        <w:spacing w:before="240" w:beforeLines="100" w:line="600" w:lineRule="atLeast"/>
        <w:ind w:firstLine="480" w:firstLineChars="200"/>
        <w:rPr>
          <w:rFonts w:ascii="宋体" w:hAnsi="宋体" w:cs="宋体"/>
          <w:sz w:val="24"/>
          <w:szCs w:val="24"/>
        </w:rPr>
      </w:pPr>
      <w:r>
        <w:rPr>
          <w:rFonts w:hint="eastAsia" w:ascii="宋体" w:hAnsi="宋体" w:cs="宋体"/>
          <w:sz w:val="24"/>
          <w:szCs w:val="24"/>
        </w:rPr>
        <w:t>中国重汽集团福建海西汽车有限公司</w:t>
      </w:r>
      <w:r>
        <w:rPr>
          <w:rFonts w:hint="eastAsia" w:ascii="宋体" w:hAnsi="宋体" w:cs="宋体"/>
          <w:sz w:val="24"/>
          <w:szCs w:val="24"/>
          <w:lang w:eastAsia="zh-CN"/>
        </w:rPr>
        <w:t>闪电防护改造服务</w:t>
      </w:r>
      <w:r>
        <w:rPr>
          <w:rFonts w:hint="eastAsia" w:ascii="宋体" w:hAnsi="宋体" w:cs="宋体"/>
          <w:sz w:val="24"/>
          <w:szCs w:val="24"/>
        </w:rPr>
        <w:t>已由相关部门批准建设，招标人为</w:t>
      </w:r>
      <w:r>
        <w:rPr>
          <w:rFonts w:hint="eastAsia" w:ascii="宋体" w:hAnsi="宋体" w:cs="宋体"/>
          <w:sz w:val="24"/>
          <w:szCs w:val="24"/>
          <w:u w:val="single"/>
        </w:rPr>
        <w:t>中国重汽集团福建海西汽车有限公司</w:t>
      </w:r>
      <w:r>
        <w:rPr>
          <w:rFonts w:hint="eastAsia" w:ascii="宋体" w:hAnsi="宋体" w:cs="宋体"/>
          <w:sz w:val="24"/>
          <w:szCs w:val="24"/>
        </w:rPr>
        <w:t>。建设资金来自</w:t>
      </w:r>
      <w:r>
        <w:rPr>
          <w:rFonts w:hint="eastAsia" w:ascii="宋体" w:hAnsi="宋体" w:cs="宋体"/>
          <w:sz w:val="24"/>
          <w:szCs w:val="24"/>
          <w:u w:val="single"/>
        </w:rPr>
        <w:t>企业自筹</w:t>
      </w:r>
      <w:r>
        <w:rPr>
          <w:rFonts w:hint="eastAsia" w:ascii="宋体" w:hAnsi="宋体" w:cs="宋体"/>
          <w:sz w:val="24"/>
          <w:szCs w:val="24"/>
        </w:rPr>
        <w:t xml:space="preserve"> ，出资比例为</w:t>
      </w:r>
      <w:r>
        <w:rPr>
          <w:rFonts w:hint="eastAsia" w:ascii="宋体" w:hAnsi="宋体" w:cs="宋体"/>
          <w:sz w:val="24"/>
          <w:szCs w:val="24"/>
          <w:u w:val="single"/>
        </w:rPr>
        <w:t xml:space="preserve"> 100%</w:t>
      </w:r>
      <w:r>
        <w:rPr>
          <w:rFonts w:hint="eastAsia" w:ascii="宋体" w:hAnsi="宋体" w:cs="宋体"/>
          <w:sz w:val="24"/>
          <w:szCs w:val="24"/>
        </w:rPr>
        <w:t xml:space="preserve"> ，上述项目已具备招标条件，</w:t>
      </w:r>
      <w:r>
        <w:rPr>
          <w:rFonts w:hint="eastAsia" w:ascii="宋体" w:hAnsi="宋体" w:cs="宋体"/>
          <w:bCs/>
          <w:sz w:val="24"/>
          <w:szCs w:val="24"/>
        </w:rPr>
        <w:t>现组织</w:t>
      </w:r>
      <w:r>
        <w:rPr>
          <w:rFonts w:hint="eastAsia" w:ascii="宋体" w:hAnsi="宋体" w:cs="宋体"/>
          <w:sz w:val="24"/>
          <w:szCs w:val="24"/>
        </w:rPr>
        <w:t>进行国内公开招标，欢迎合格潜在投标人</w:t>
      </w:r>
      <w:r>
        <w:rPr>
          <w:rFonts w:hint="eastAsia" w:ascii="宋体" w:hAnsi="宋体" w:cs="宋体"/>
          <w:kern w:val="0"/>
          <w:sz w:val="24"/>
          <w:szCs w:val="24"/>
        </w:rPr>
        <w:t>前来参加投标</w:t>
      </w:r>
      <w:r>
        <w:rPr>
          <w:rFonts w:hint="eastAsia" w:ascii="宋体" w:hAnsi="宋体" w:cs="宋体"/>
          <w:sz w:val="24"/>
          <w:szCs w:val="24"/>
        </w:rPr>
        <w:t>。</w:t>
      </w:r>
    </w:p>
    <w:p>
      <w:pPr>
        <w:numPr>
          <w:ilvl w:val="0"/>
          <w:numId w:val="7"/>
        </w:numPr>
        <w:spacing w:line="500" w:lineRule="exact"/>
        <w:outlineLvl w:val="1"/>
        <w:rPr>
          <w:rFonts w:ascii="宋体" w:hAnsi="宋体" w:cs="宋体"/>
          <w:b/>
          <w:sz w:val="24"/>
          <w:szCs w:val="24"/>
        </w:rPr>
      </w:pPr>
      <w:bookmarkStart w:id="6" w:name="_Toc24541"/>
      <w:bookmarkStart w:id="7" w:name="_Toc11120"/>
      <w:r>
        <w:rPr>
          <w:rFonts w:hint="eastAsia" w:ascii="宋体" w:hAnsi="宋体" w:cs="宋体"/>
          <w:b/>
          <w:sz w:val="24"/>
          <w:szCs w:val="24"/>
        </w:rPr>
        <w:t>项目名称及</w:t>
      </w:r>
      <w:bookmarkEnd w:id="6"/>
      <w:bookmarkEnd w:id="7"/>
      <w:r>
        <w:rPr>
          <w:rFonts w:hint="eastAsia" w:ascii="宋体" w:hAnsi="宋体" w:cs="宋体"/>
          <w:b/>
          <w:sz w:val="24"/>
          <w:szCs w:val="24"/>
        </w:rPr>
        <w:t>招标形式</w:t>
      </w:r>
    </w:p>
    <w:p>
      <w:pPr>
        <w:spacing w:line="500" w:lineRule="exact"/>
        <w:ind w:firstLine="480" w:firstLineChars="200"/>
        <w:outlineLvl w:val="1"/>
        <w:rPr>
          <w:rFonts w:hint="eastAsia" w:ascii="宋体" w:hAnsi="宋体" w:eastAsia="宋体" w:cs="宋体"/>
          <w:sz w:val="24"/>
          <w:szCs w:val="24"/>
          <w:u w:val="single"/>
          <w:lang w:eastAsia="zh-CN"/>
        </w:rPr>
      </w:pPr>
      <w:r>
        <w:rPr>
          <w:rFonts w:hint="eastAsia" w:ascii="宋体" w:hAnsi="宋体" w:cs="宋体"/>
          <w:sz w:val="24"/>
          <w:szCs w:val="24"/>
        </w:rPr>
        <w:t>项目名称：</w:t>
      </w:r>
      <w:r>
        <w:rPr>
          <w:rFonts w:hint="eastAsia" w:ascii="宋体" w:hAnsi="宋体" w:cs="宋体"/>
          <w:sz w:val="24"/>
          <w:szCs w:val="24"/>
          <w:lang w:eastAsia="zh-CN"/>
        </w:rPr>
        <w:t>闪电防护改造服务</w:t>
      </w:r>
    </w:p>
    <w:p>
      <w:pPr>
        <w:spacing w:line="500" w:lineRule="exact"/>
        <w:ind w:firstLine="480" w:firstLineChars="200"/>
        <w:rPr>
          <w:rFonts w:ascii="宋体" w:hAnsi="宋体" w:cs="宋体"/>
          <w:sz w:val="24"/>
          <w:szCs w:val="24"/>
        </w:rPr>
      </w:pPr>
      <w:r>
        <w:rPr>
          <w:rFonts w:hint="eastAsia" w:ascii="宋体" w:hAnsi="宋体" w:cs="宋体"/>
          <w:sz w:val="24"/>
          <w:szCs w:val="24"/>
        </w:rPr>
        <w:t>采购形式编号：</w:t>
      </w:r>
    </w:p>
    <w:p>
      <w:pPr>
        <w:spacing w:line="500" w:lineRule="exact"/>
        <w:ind w:firstLine="480" w:firstLineChars="200"/>
        <w:rPr>
          <w:rFonts w:ascii="宋体" w:hAnsi="宋体" w:cs="宋体"/>
          <w:sz w:val="24"/>
          <w:szCs w:val="24"/>
        </w:rPr>
      </w:pPr>
      <w:r>
        <w:rPr>
          <w:rFonts w:hint="eastAsia" w:ascii="宋体" w:hAnsi="宋体" w:cs="宋体"/>
          <w:sz w:val="24"/>
          <w:szCs w:val="24"/>
        </w:rPr>
        <w:t>招标形式：</w:t>
      </w:r>
      <w:r>
        <w:rPr>
          <w:rFonts w:hint="eastAsia" w:ascii="宋体" w:hAnsi="宋体" w:cs="宋体"/>
          <w:b/>
          <w:sz w:val="24"/>
          <w:szCs w:val="24"/>
          <w:u w:val="single"/>
        </w:rPr>
        <w:t>公开招标</w:t>
      </w:r>
    </w:p>
    <w:p>
      <w:pPr>
        <w:numPr>
          <w:ilvl w:val="0"/>
          <w:numId w:val="7"/>
        </w:numPr>
        <w:spacing w:line="500" w:lineRule="exact"/>
        <w:outlineLvl w:val="1"/>
        <w:rPr>
          <w:rFonts w:ascii="宋体" w:hAnsi="宋体" w:cs="宋体"/>
          <w:b/>
          <w:sz w:val="24"/>
          <w:szCs w:val="24"/>
        </w:rPr>
      </w:pPr>
      <w:bookmarkStart w:id="8" w:name="_Toc15568"/>
      <w:bookmarkStart w:id="9" w:name="_Toc32215"/>
      <w:r>
        <w:rPr>
          <w:rFonts w:hint="eastAsia" w:ascii="宋体" w:hAnsi="宋体" w:cs="宋体"/>
          <w:b/>
          <w:sz w:val="24"/>
          <w:szCs w:val="24"/>
        </w:rPr>
        <w:t>招标内容及质量要求</w:t>
      </w:r>
      <w:bookmarkEnd w:id="8"/>
      <w:bookmarkEnd w:id="9"/>
    </w:p>
    <w:p>
      <w:pPr>
        <w:spacing w:line="500" w:lineRule="exact"/>
        <w:ind w:firstLine="480" w:firstLineChars="200"/>
        <w:outlineLvl w:val="1"/>
        <w:rPr>
          <w:rFonts w:ascii="宋体" w:hAnsi="宋体" w:cs="宋体"/>
          <w:bCs/>
          <w:sz w:val="24"/>
          <w:szCs w:val="24"/>
        </w:rPr>
      </w:pPr>
      <w:r>
        <w:rPr>
          <w:rFonts w:hint="eastAsia" w:ascii="宋体" w:hAnsi="宋体" w:cs="宋体"/>
          <w:bCs/>
          <w:sz w:val="24"/>
          <w:szCs w:val="24"/>
        </w:rPr>
        <w:t>本项目对</w:t>
      </w:r>
      <w:r>
        <w:rPr>
          <w:rFonts w:hint="eastAsia" w:ascii="宋体" w:hAnsi="宋体" w:cs="宋体"/>
          <w:bCs/>
          <w:sz w:val="24"/>
          <w:szCs w:val="24"/>
          <w:lang w:eastAsia="zh-CN"/>
        </w:rPr>
        <w:t>场内低压配电室、重要设备前端配电室、焚烧站天然气、综合楼等防雷实施进行完善，详见</w:t>
      </w:r>
      <w:r>
        <w:rPr>
          <w:rFonts w:hint="eastAsia" w:ascii="宋体" w:hAnsi="宋体" w:cs="宋体"/>
          <w:bCs/>
          <w:sz w:val="24"/>
          <w:szCs w:val="24"/>
        </w:rPr>
        <w:t>技术文件。</w:t>
      </w:r>
    </w:p>
    <w:tbl>
      <w:tblPr>
        <w:tblStyle w:val="76"/>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18"/>
        <w:gridCol w:w="810"/>
        <w:gridCol w:w="702"/>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5718" w:type="dxa"/>
            <w:tcMar>
              <w:top w:w="20" w:type="dxa"/>
              <w:left w:w="20" w:type="dxa"/>
              <w:bottom w:w="0" w:type="dxa"/>
              <w:right w:w="20" w:type="dxa"/>
            </w:tcMar>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招标内容</w:t>
            </w:r>
          </w:p>
        </w:tc>
        <w:tc>
          <w:tcPr>
            <w:tcW w:w="810" w:type="dxa"/>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单位</w:t>
            </w:r>
          </w:p>
        </w:tc>
        <w:tc>
          <w:tcPr>
            <w:tcW w:w="702" w:type="dxa"/>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数量</w:t>
            </w:r>
          </w:p>
        </w:tc>
        <w:tc>
          <w:tcPr>
            <w:tcW w:w="1401" w:type="dxa"/>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5718" w:type="dxa"/>
            <w:tcMar>
              <w:top w:w="20" w:type="dxa"/>
              <w:left w:w="20" w:type="dxa"/>
              <w:bottom w:w="0" w:type="dxa"/>
              <w:right w:w="20" w:type="dxa"/>
            </w:tcMar>
            <w:vAlign w:val="center"/>
          </w:tcPr>
          <w:p>
            <w:pPr>
              <w:pStyle w:val="69"/>
              <w:keepNext w:val="0"/>
              <w:keepLines w:val="0"/>
              <w:suppressLineNumbers w:val="0"/>
              <w:spacing w:line="300" w:lineRule="exact"/>
              <w:ind w:left="0" w:right="74"/>
              <w:jc w:val="center"/>
              <w:rPr>
                <w:rFonts w:hint="default" w:asciiTheme="minorEastAsia" w:hAnsiTheme="minorEastAsia" w:eastAsiaTheme="minorEastAsia"/>
                <w:color w:val="000000"/>
              </w:rPr>
            </w:pPr>
            <w:r>
              <w:rPr>
                <w:rFonts w:hint="eastAsia" w:ascii="宋体" w:hAnsi="宋体" w:cs="宋体"/>
                <w:bCs/>
                <w:sz w:val="24"/>
                <w:szCs w:val="24"/>
                <w:lang w:eastAsia="zh-CN"/>
              </w:rPr>
              <w:t>低压配电室、重要设备前端配电室</w:t>
            </w:r>
            <w:r>
              <w:rPr>
                <w:rFonts w:hint="eastAsia" w:cs="宋体"/>
                <w:bCs/>
                <w:sz w:val="24"/>
                <w:szCs w:val="24"/>
                <w:lang w:eastAsia="zh-CN"/>
              </w:rPr>
              <w:t>防闪电电涌侵入</w:t>
            </w:r>
          </w:p>
        </w:tc>
        <w:tc>
          <w:tcPr>
            <w:tcW w:w="810" w:type="dxa"/>
            <w:vAlign w:val="center"/>
          </w:tcPr>
          <w:p>
            <w:pPr>
              <w:pStyle w:val="69"/>
              <w:keepNext w:val="0"/>
              <w:keepLines w:val="0"/>
              <w:suppressLineNumbers w:val="0"/>
              <w:spacing w:line="300" w:lineRule="exact"/>
              <w:ind w:left="0" w:right="74"/>
              <w:jc w:val="center"/>
              <w:rPr>
                <w:rFonts w:hint="default" w:asciiTheme="minorEastAsia" w:hAnsiTheme="minorEastAsia" w:eastAsiaTheme="minorEastAsia"/>
                <w:color w:val="000000"/>
              </w:rPr>
            </w:pPr>
            <w:r>
              <w:rPr>
                <w:rFonts w:hint="eastAsia" w:asciiTheme="minorEastAsia" w:hAnsiTheme="minorEastAsia" w:eastAsiaTheme="minorEastAsia"/>
                <w:b/>
                <w:color w:val="000000"/>
                <w:sz w:val="24"/>
                <w:szCs w:val="24"/>
                <w:lang w:eastAsia="zh-CN"/>
              </w:rPr>
              <w:t>项</w:t>
            </w:r>
          </w:p>
        </w:tc>
        <w:tc>
          <w:tcPr>
            <w:tcW w:w="702" w:type="dxa"/>
            <w:shd w:val="clear" w:color="auto" w:fill="auto"/>
            <w:vAlign w:val="center"/>
          </w:tcPr>
          <w:p>
            <w:pPr>
              <w:pStyle w:val="69"/>
              <w:keepNext w:val="0"/>
              <w:keepLines w:val="0"/>
              <w:suppressLineNumbers w:val="0"/>
              <w:spacing w:line="300" w:lineRule="exact"/>
              <w:ind w:left="0" w:right="74" w:rightChars="0"/>
              <w:jc w:val="center"/>
              <w:rPr>
                <w:rFonts w:hint="default" w:cs="宋体" w:asciiTheme="minorEastAsia" w:hAnsiTheme="minorEastAsia" w:eastAsiaTheme="minorEastAsia"/>
                <w:color w:val="000000"/>
                <w:kern w:val="0"/>
                <w:sz w:val="24"/>
                <w:szCs w:val="24"/>
                <w:lang w:val="en-US" w:eastAsia="zh-CN" w:bidi="ar-SA"/>
              </w:rPr>
            </w:pPr>
            <w:r>
              <w:rPr>
                <w:rFonts w:hint="eastAsia" w:asciiTheme="minorEastAsia" w:hAnsiTheme="minorEastAsia" w:eastAsiaTheme="minorEastAsia"/>
                <w:color w:val="000000"/>
              </w:rPr>
              <w:t>1</w:t>
            </w:r>
          </w:p>
        </w:tc>
        <w:tc>
          <w:tcPr>
            <w:tcW w:w="1401" w:type="dxa"/>
            <w:vAlign w:val="center"/>
          </w:tcPr>
          <w:p>
            <w:pPr>
              <w:pStyle w:val="69"/>
              <w:keepNext w:val="0"/>
              <w:keepLines w:val="0"/>
              <w:suppressLineNumbers w:val="0"/>
              <w:spacing w:line="300" w:lineRule="exact"/>
              <w:ind w:left="0" w:right="74"/>
              <w:jc w:val="center"/>
              <w:rPr>
                <w:rFonts w:hint="default"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718" w:type="dxa"/>
            <w:tcMar>
              <w:top w:w="20" w:type="dxa"/>
              <w:left w:w="20" w:type="dxa"/>
              <w:bottom w:w="0" w:type="dxa"/>
              <w:right w:w="20" w:type="dxa"/>
            </w:tcMar>
            <w:vAlign w:val="center"/>
          </w:tcPr>
          <w:p>
            <w:pPr>
              <w:pStyle w:val="69"/>
              <w:keepNext w:val="0"/>
              <w:keepLines w:val="0"/>
              <w:suppressLineNumbers w:val="0"/>
              <w:spacing w:line="300" w:lineRule="exact"/>
              <w:ind w:left="0" w:right="74"/>
              <w:jc w:val="center"/>
              <w:rPr>
                <w:rFonts w:hint="default" w:asciiTheme="minorEastAsia" w:hAnsiTheme="minorEastAsia" w:eastAsiaTheme="minorEastAsia"/>
                <w:color w:val="000000"/>
              </w:rPr>
            </w:pPr>
            <w:bookmarkStart w:id="10" w:name="_Toc23678"/>
            <w:r>
              <w:rPr>
                <w:rFonts w:hint="eastAsia" w:ascii="宋体" w:hAnsi="宋体" w:cs="宋体"/>
                <w:bCs/>
                <w:sz w:val="24"/>
                <w:szCs w:val="24"/>
                <w:lang w:eastAsia="zh-CN"/>
              </w:rPr>
              <w:t>焚烧站天然气</w:t>
            </w:r>
            <w:r>
              <w:rPr>
                <w:rFonts w:hint="eastAsia" w:cs="宋体"/>
                <w:bCs/>
                <w:sz w:val="24"/>
                <w:szCs w:val="24"/>
                <w:lang w:eastAsia="zh-CN"/>
              </w:rPr>
              <w:t>防直击雷措施</w:t>
            </w:r>
          </w:p>
        </w:tc>
        <w:tc>
          <w:tcPr>
            <w:tcW w:w="810" w:type="dxa"/>
            <w:vAlign w:val="center"/>
          </w:tcPr>
          <w:p>
            <w:pPr>
              <w:pStyle w:val="69"/>
              <w:keepNext w:val="0"/>
              <w:keepLines w:val="0"/>
              <w:suppressLineNumbers w:val="0"/>
              <w:spacing w:line="300" w:lineRule="exact"/>
              <w:ind w:left="0" w:right="74"/>
              <w:jc w:val="center"/>
              <w:rPr>
                <w:rFonts w:hint="default" w:asciiTheme="minorEastAsia" w:hAnsiTheme="minorEastAsia" w:eastAsiaTheme="minorEastAsia"/>
                <w:color w:val="000000"/>
              </w:rPr>
            </w:pPr>
            <w:r>
              <w:rPr>
                <w:rFonts w:hint="eastAsia" w:asciiTheme="minorEastAsia" w:hAnsiTheme="minorEastAsia" w:eastAsiaTheme="minorEastAsia"/>
                <w:b/>
                <w:color w:val="000000"/>
                <w:sz w:val="24"/>
                <w:szCs w:val="24"/>
                <w:lang w:eastAsia="zh-CN"/>
              </w:rPr>
              <w:t>项</w:t>
            </w:r>
          </w:p>
        </w:tc>
        <w:tc>
          <w:tcPr>
            <w:tcW w:w="702" w:type="dxa"/>
            <w:shd w:val="clear" w:color="auto" w:fill="auto"/>
            <w:vAlign w:val="center"/>
          </w:tcPr>
          <w:p>
            <w:pPr>
              <w:pStyle w:val="69"/>
              <w:keepNext w:val="0"/>
              <w:keepLines w:val="0"/>
              <w:suppressLineNumbers w:val="0"/>
              <w:spacing w:line="300" w:lineRule="exact"/>
              <w:ind w:left="0" w:right="74" w:rightChars="0"/>
              <w:jc w:val="center"/>
              <w:rPr>
                <w:rFonts w:hint="default" w:cs="宋体" w:asciiTheme="minorEastAsia" w:hAnsiTheme="minorEastAsia" w:eastAsiaTheme="minorEastAsia"/>
                <w:color w:val="000000"/>
                <w:kern w:val="0"/>
                <w:sz w:val="24"/>
                <w:szCs w:val="24"/>
                <w:lang w:val="en-US" w:eastAsia="zh-CN" w:bidi="ar-SA"/>
              </w:rPr>
            </w:pPr>
            <w:r>
              <w:rPr>
                <w:rFonts w:hint="eastAsia" w:asciiTheme="minorEastAsia" w:hAnsiTheme="minorEastAsia" w:eastAsiaTheme="minorEastAsia"/>
                <w:color w:val="000000"/>
              </w:rPr>
              <w:t>1</w:t>
            </w:r>
          </w:p>
        </w:tc>
        <w:tc>
          <w:tcPr>
            <w:tcW w:w="1401" w:type="dxa"/>
            <w:vAlign w:val="center"/>
          </w:tcPr>
          <w:p>
            <w:pPr>
              <w:pStyle w:val="69"/>
              <w:keepNext w:val="0"/>
              <w:keepLines w:val="0"/>
              <w:suppressLineNumbers w:val="0"/>
              <w:spacing w:line="300" w:lineRule="exact"/>
              <w:ind w:left="0" w:right="74"/>
              <w:jc w:val="center"/>
              <w:rPr>
                <w:rFonts w:hint="default"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718" w:type="dxa"/>
            <w:tcMar>
              <w:top w:w="20" w:type="dxa"/>
              <w:left w:w="20" w:type="dxa"/>
              <w:bottom w:w="0" w:type="dxa"/>
              <w:right w:w="20" w:type="dxa"/>
            </w:tcMar>
            <w:vAlign w:val="center"/>
          </w:tcPr>
          <w:p>
            <w:pPr>
              <w:pStyle w:val="69"/>
              <w:keepNext w:val="0"/>
              <w:keepLines w:val="0"/>
              <w:suppressLineNumbers w:val="0"/>
              <w:spacing w:line="300" w:lineRule="exact"/>
              <w:ind w:left="0" w:right="74"/>
              <w:jc w:val="center"/>
              <w:rPr>
                <w:rFonts w:hint="eastAsia" w:asciiTheme="minorEastAsia" w:hAnsiTheme="minorEastAsia" w:eastAsiaTheme="minorEastAsia"/>
                <w:color w:val="000000"/>
                <w:lang w:eastAsia="zh-CN"/>
              </w:rPr>
            </w:pPr>
            <w:r>
              <w:rPr>
                <w:rFonts w:hint="eastAsia" w:asciiTheme="minorEastAsia" w:hAnsiTheme="minorEastAsia" w:eastAsiaTheme="minorEastAsia"/>
                <w:color w:val="000000"/>
              </w:rPr>
              <w:t xml:space="preserve"> </w:t>
            </w:r>
            <w:r>
              <w:rPr>
                <w:rFonts w:hint="eastAsia" w:asciiTheme="minorEastAsia" w:hAnsiTheme="minorEastAsia" w:eastAsiaTheme="minorEastAsia"/>
                <w:color w:val="000000"/>
                <w:lang w:eastAsia="zh-CN"/>
              </w:rPr>
              <w:t>接地装置</w:t>
            </w:r>
          </w:p>
        </w:tc>
        <w:tc>
          <w:tcPr>
            <w:tcW w:w="810" w:type="dxa"/>
            <w:vAlign w:val="center"/>
          </w:tcPr>
          <w:p>
            <w:pPr>
              <w:keepNext w:val="0"/>
              <w:keepLines w:val="0"/>
              <w:suppressLineNumbers w:val="0"/>
              <w:spacing w:before="0" w:beforeAutospacing="0" w:after="0" w:afterAutospacing="0" w:line="300" w:lineRule="exact"/>
              <w:ind w:left="0" w:right="74"/>
              <w:jc w:val="center"/>
              <w:rPr>
                <w:rFonts w:hint="default" w:asciiTheme="minorEastAsia" w:hAnsiTheme="minorEastAsia" w:eastAsiaTheme="minorEastAsia"/>
                <w:color w:val="000000"/>
              </w:rPr>
            </w:pPr>
            <w:r>
              <w:rPr>
                <w:rFonts w:hint="eastAsia" w:asciiTheme="minorEastAsia" w:hAnsiTheme="minorEastAsia" w:eastAsiaTheme="minorEastAsia"/>
                <w:b/>
                <w:color w:val="000000"/>
                <w:sz w:val="24"/>
                <w:szCs w:val="24"/>
                <w:lang w:eastAsia="zh-CN"/>
              </w:rPr>
              <w:t>项</w:t>
            </w:r>
          </w:p>
        </w:tc>
        <w:tc>
          <w:tcPr>
            <w:tcW w:w="702" w:type="dxa"/>
            <w:shd w:val="clear" w:color="auto" w:fill="auto"/>
            <w:vAlign w:val="center"/>
          </w:tcPr>
          <w:p>
            <w:pPr>
              <w:pStyle w:val="69"/>
              <w:keepNext w:val="0"/>
              <w:keepLines w:val="0"/>
              <w:suppressLineNumbers w:val="0"/>
              <w:spacing w:line="300" w:lineRule="exact"/>
              <w:ind w:left="0" w:right="74" w:rightChars="0"/>
              <w:jc w:val="center"/>
              <w:rPr>
                <w:rFonts w:hint="default" w:cs="宋体" w:asciiTheme="minorEastAsia" w:hAnsiTheme="minorEastAsia" w:eastAsiaTheme="minorEastAsia"/>
                <w:color w:val="000000"/>
                <w:kern w:val="0"/>
                <w:sz w:val="24"/>
                <w:szCs w:val="24"/>
                <w:lang w:val="en-US" w:eastAsia="zh-CN" w:bidi="ar-SA"/>
              </w:rPr>
            </w:pPr>
            <w:r>
              <w:rPr>
                <w:rFonts w:hint="eastAsia" w:asciiTheme="minorEastAsia" w:hAnsiTheme="minorEastAsia" w:eastAsiaTheme="minorEastAsia"/>
                <w:color w:val="000000"/>
              </w:rPr>
              <w:t>1</w:t>
            </w:r>
          </w:p>
        </w:tc>
        <w:tc>
          <w:tcPr>
            <w:tcW w:w="1401" w:type="dxa"/>
            <w:vAlign w:val="center"/>
          </w:tcPr>
          <w:p>
            <w:pPr>
              <w:pStyle w:val="69"/>
              <w:keepNext w:val="0"/>
              <w:keepLines w:val="0"/>
              <w:suppressLineNumbers w:val="0"/>
              <w:spacing w:line="300" w:lineRule="exact"/>
              <w:ind w:left="0" w:right="74"/>
              <w:jc w:val="center"/>
              <w:rPr>
                <w:rFonts w:hint="default"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718" w:type="dxa"/>
            <w:tcMar>
              <w:top w:w="20" w:type="dxa"/>
              <w:left w:w="20" w:type="dxa"/>
              <w:bottom w:w="0" w:type="dxa"/>
              <w:right w:w="20" w:type="dxa"/>
            </w:tcMar>
            <w:vAlign w:val="center"/>
          </w:tcPr>
          <w:p>
            <w:pPr>
              <w:pStyle w:val="69"/>
              <w:keepNext w:val="0"/>
              <w:keepLines w:val="0"/>
              <w:suppressLineNumbers w:val="0"/>
              <w:spacing w:line="300" w:lineRule="exact"/>
              <w:ind w:left="0" w:right="74"/>
              <w:jc w:val="center"/>
              <w:rPr>
                <w:rFonts w:hint="eastAsia" w:asciiTheme="minorEastAsia" w:hAnsiTheme="minorEastAsia" w:eastAsiaTheme="minorEastAsia"/>
                <w:color w:val="000000"/>
                <w:lang w:eastAsia="zh-CN"/>
              </w:rPr>
            </w:pPr>
            <w:r>
              <w:rPr>
                <w:rFonts w:hint="eastAsia" w:asciiTheme="minorEastAsia" w:hAnsiTheme="minorEastAsia" w:eastAsiaTheme="minorEastAsia"/>
                <w:color w:val="000000"/>
                <w:lang w:eastAsia="zh-CN"/>
              </w:rPr>
              <w:t>其它零星防雷措施</w:t>
            </w:r>
          </w:p>
        </w:tc>
        <w:tc>
          <w:tcPr>
            <w:tcW w:w="810" w:type="dxa"/>
            <w:vAlign w:val="center"/>
          </w:tcPr>
          <w:p>
            <w:pPr>
              <w:keepNext w:val="0"/>
              <w:keepLines w:val="0"/>
              <w:suppressLineNumbers w:val="0"/>
              <w:spacing w:before="0" w:beforeAutospacing="0" w:after="0" w:afterAutospacing="0" w:line="300" w:lineRule="exact"/>
              <w:ind w:left="0" w:right="74"/>
              <w:jc w:val="center"/>
              <w:rPr>
                <w:rFonts w:hint="default" w:asciiTheme="minorEastAsia" w:hAnsiTheme="minorEastAsia" w:eastAsiaTheme="minorEastAsia"/>
                <w:color w:val="000000"/>
              </w:rPr>
            </w:pPr>
            <w:r>
              <w:rPr>
                <w:rFonts w:hint="eastAsia" w:asciiTheme="minorEastAsia" w:hAnsiTheme="minorEastAsia" w:eastAsiaTheme="minorEastAsia"/>
                <w:b/>
                <w:color w:val="000000"/>
                <w:sz w:val="24"/>
                <w:szCs w:val="24"/>
                <w:lang w:eastAsia="zh-CN"/>
              </w:rPr>
              <w:t>项</w:t>
            </w:r>
          </w:p>
        </w:tc>
        <w:tc>
          <w:tcPr>
            <w:tcW w:w="702" w:type="dxa"/>
            <w:shd w:val="clear" w:color="auto" w:fill="auto"/>
            <w:vAlign w:val="center"/>
          </w:tcPr>
          <w:p>
            <w:pPr>
              <w:pStyle w:val="69"/>
              <w:keepNext w:val="0"/>
              <w:keepLines w:val="0"/>
              <w:suppressLineNumbers w:val="0"/>
              <w:spacing w:line="300" w:lineRule="exact"/>
              <w:ind w:left="0" w:right="74" w:rightChars="0"/>
              <w:jc w:val="center"/>
              <w:rPr>
                <w:rFonts w:hint="default" w:cs="宋体" w:asciiTheme="minorEastAsia" w:hAnsiTheme="minorEastAsia" w:eastAsiaTheme="minorEastAsia"/>
                <w:color w:val="000000"/>
                <w:kern w:val="0"/>
                <w:sz w:val="24"/>
                <w:szCs w:val="24"/>
                <w:lang w:val="en-US" w:eastAsia="zh-CN" w:bidi="ar-SA"/>
              </w:rPr>
            </w:pPr>
            <w:r>
              <w:rPr>
                <w:rFonts w:hint="eastAsia" w:asciiTheme="minorEastAsia" w:hAnsiTheme="minorEastAsia" w:eastAsiaTheme="minorEastAsia"/>
                <w:color w:val="000000"/>
              </w:rPr>
              <w:t>1</w:t>
            </w:r>
          </w:p>
        </w:tc>
        <w:tc>
          <w:tcPr>
            <w:tcW w:w="1401" w:type="dxa"/>
            <w:vAlign w:val="center"/>
          </w:tcPr>
          <w:p>
            <w:pPr>
              <w:pStyle w:val="69"/>
              <w:keepNext w:val="0"/>
              <w:keepLines w:val="0"/>
              <w:suppressLineNumbers w:val="0"/>
              <w:spacing w:line="300" w:lineRule="exact"/>
              <w:ind w:left="0" w:right="74"/>
              <w:jc w:val="center"/>
              <w:rPr>
                <w:rFonts w:hint="default"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atLeast"/>
          <w:jc w:val="center"/>
        </w:trPr>
        <w:tc>
          <w:tcPr>
            <w:tcW w:w="8631" w:type="dxa"/>
            <w:gridSpan w:val="4"/>
            <w:tcMar>
              <w:top w:w="20" w:type="dxa"/>
              <w:left w:w="20" w:type="dxa"/>
              <w:bottom w:w="0" w:type="dxa"/>
              <w:right w:w="20" w:type="dxa"/>
            </w:tcMar>
            <w:vAlign w:val="center"/>
          </w:tcPr>
          <w:p>
            <w:pPr>
              <w:pStyle w:val="69"/>
              <w:keepNext w:val="0"/>
              <w:keepLines w:val="0"/>
              <w:suppressLineNumbers w:val="0"/>
              <w:spacing w:line="300" w:lineRule="exact"/>
              <w:ind w:left="0" w:right="74"/>
              <w:jc w:val="center"/>
              <w:rPr>
                <w:rFonts w:hint="eastAsia" w:asciiTheme="minorEastAsia" w:hAnsiTheme="minorEastAsia" w:eastAsiaTheme="minorEastAsia"/>
                <w:color w:val="000000"/>
                <w:lang w:eastAsia="zh-CN"/>
              </w:rPr>
            </w:pPr>
            <w:r>
              <w:rPr>
                <w:rFonts w:hint="eastAsia" w:asciiTheme="minorEastAsia" w:hAnsiTheme="minorEastAsia" w:eastAsiaTheme="minorEastAsia"/>
                <w:color w:val="000000"/>
                <w:lang w:eastAsia="zh-CN"/>
              </w:rPr>
              <w:t>注：施工完成后需由中标招标人的第三方防雷检测资质单位检测验收合格，并出具合格检测报告。</w:t>
            </w:r>
          </w:p>
        </w:tc>
      </w:tr>
    </w:tbl>
    <w:p>
      <w:pPr>
        <w:pStyle w:val="2"/>
        <w:widowControl/>
        <w:numPr>
          <w:ilvl w:val="0"/>
          <w:numId w:val="0"/>
        </w:numPr>
        <w:shd w:val="clear" w:color="auto" w:fill="FFFFFF"/>
        <w:spacing w:line="500" w:lineRule="exact"/>
        <w:ind w:firstLine="480" w:firstLineChars="200"/>
        <w:jc w:val="left"/>
        <w:rPr>
          <w:rFonts w:ascii="宋体" w:hAnsi="宋体" w:cs="宋体"/>
          <w:b w:val="0"/>
          <w:sz w:val="24"/>
          <w:szCs w:val="24"/>
        </w:rPr>
      </w:pPr>
      <w:r>
        <w:rPr>
          <w:rFonts w:hint="eastAsia" w:ascii="宋体" w:hAnsi="宋体" w:cs="宋体"/>
          <w:b w:val="0"/>
          <w:sz w:val="24"/>
          <w:szCs w:val="24"/>
        </w:rPr>
        <w:t>本次项目招标各单位投标总报价应包括但不限于设备及材料采购费、原厂服务费及相关配件、随机备品备件、保险、税费、运杂、安装、设计、调试、验收、培训及售后服务等内容、与其他专业配合及可预见的风险以及其它不可预见等全部费用。</w:t>
      </w:r>
      <w:bookmarkEnd w:id="10"/>
    </w:p>
    <w:p>
      <w:pPr>
        <w:pStyle w:val="2"/>
        <w:widowControl/>
        <w:numPr>
          <w:ilvl w:val="0"/>
          <w:numId w:val="0"/>
        </w:numPr>
        <w:shd w:val="clear" w:color="auto" w:fill="FFFFFF"/>
        <w:spacing w:line="500" w:lineRule="exact"/>
        <w:ind w:firstLine="482" w:firstLineChars="200"/>
        <w:jc w:val="left"/>
        <w:rPr>
          <w:rFonts w:ascii="宋体" w:hAnsi="宋体" w:cs="宋体"/>
          <w:b w:val="0"/>
          <w:sz w:val="24"/>
          <w:szCs w:val="24"/>
        </w:rPr>
      </w:pPr>
      <w:bookmarkStart w:id="11" w:name="_Toc4937"/>
      <w:r>
        <w:rPr>
          <w:rFonts w:hint="eastAsia" w:ascii="宋体" w:hAnsi="宋体" w:cs="宋体"/>
          <w:sz w:val="24"/>
          <w:szCs w:val="24"/>
        </w:rPr>
        <w:t>严格按照技术文件要求执行，达到招标人需求，本项目为交钥匙工程。所有投标均以人民币报价。</w:t>
      </w:r>
      <w:bookmarkEnd w:id="11"/>
    </w:p>
    <w:p>
      <w:pPr>
        <w:spacing w:line="460" w:lineRule="exact"/>
        <w:ind w:firstLine="480" w:firstLineChars="200"/>
        <w:jc w:val="left"/>
        <w:rPr>
          <w:rFonts w:ascii="宋体" w:hAnsi="宋体" w:cs="宋体"/>
          <w:sz w:val="24"/>
          <w:szCs w:val="24"/>
        </w:rPr>
      </w:pPr>
      <w:r>
        <w:rPr>
          <w:rFonts w:hint="eastAsia" w:ascii="宋体" w:hAnsi="宋体" w:cs="宋体"/>
          <w:sz w:val="24"/>
          <w:szCs w:val="24"/>
        </w:rPr>
        <w:t>2.2质量要求：</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2.2.1符合国家及行业颁发的最新相关规范标准，达到招标人的设计要求并通过验收。依据设备明细清单和技术文件要求，本工程项目的材料、设备、施工、运输必须达到现行中华人民共和国及省、市、行业的一切有关法规、规范的要求，如各标准及规范要求有出入则以较严格者为准。</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2.2.2投标设备技术参数和总体要求按招标文件技术要求执行。</w:t>
      </w:r>
    </w:p>
    <w:p>
      <w:pPr>
        <w:spacing w:line="460" w:lineRule="exact"/>
        <w:ind w:firstLine="241" w:firstLineChars="100"/>
        <w:jc w:val="left"/>
        <w:rPr>
          <w:rFonts w:ascii="宋体" w:hAnsi="宋体" w:cs="宋体"/>
          <w:sz w:val="24"/>
          <w:szCs w:val="24"/>
        </w:rPr>
      </w:pPr>
      <w:r>
        <w:rPr>
          <w:rFonts w:hint="eastAsia" w:ascii="宋体" w:hAnsi="宋体" w:cs="宋体"/>
          <w:b/>
          <w:sz w:val="24"/>
          <w:szCs w:val="24"/>
        </w:rPr>
        <w:t>3、投标人资格要求</w:t>
      </w:r>
    </w:p>
    <w:p>
      <w:pPr>
        <w:spacing w:line="440" w:lineRule="exact"/>
        <w:ind w:firstLine="480" w:firstLineChars="200"/>
        <w:rPr>
          <w:rFonts w:hint="eastAsia" w:asciiTheme="minorEastAsia" w:hAnsiTheme="minorEastAsia" w:eastAsiaTheme="minorEastAsia" w:cstheme="minorEastAsia"/>
          <w:sz w:val="24"/>
          <w:szCs w:val="24"/>
        </w:rPr>
      </w:pPr>
      <w:bookmarkStart w:id="12" w:name="OLE_LINK2"/>
      <w:r>
        <w:rPr>
          <w:rFonts w:hint="eastAsia" w:asciiTheme="minorEastAsia" w:hAnsiTheme="minorEastAsia" w:eastAsiaTheme="minorEastAsia" w:cstheme="minorEastAsia"/>
          <w:sz w:val="24"/>
          <w:szCs w:val="24"/>
        </w:rPr>
        <w:t>3.1具备独立法人资格、良好市场信誉、与招标人无诉讼纠纷及财务状况且企业成立三年以上（以开标当日为计算终时），具有完成本工程施工的能力，能切实履行合同特殊条件</w:t>
      </w:r>
      <w:r>
        <w:rPr>
          <w:rFonts w:hint="eastAsia" w:asciiTheme="minorEastAsia" w:hAnsiTheme="minorEastAsia" w:eastAsiaTheme="minorEastAsia" w:cstheme="minorEastAsia"/>
          <w:sz w:val="24"/>
          <w:szCs w:val="24"/>
          <w:lang w:eastAsia="zh-CN"/>
        </w:rPr>
        <w:t>，具备</w:t>
      </w:r>
      <w:r>
        <w:rPr>
          <w:rFonts w:hint="eastAsia" w:asciiTheme="minorEastAsia" w:hAnsiTheme="minorEastAsia" w:eastAsiaTheme="minorEastAsia" w:cstheme="minorEastAsia"/>
          <w:sz w:val="24"/>
          <w:szCs w:val="24"/>
        </w:rPr>
        <w:t>建设主管部门颁发的建筑</w:t>
      </w:r>
      <w:r>
        <w:rPr>
          <w:rFonts w:hint="eastAsia" w:asciiTheme="minorEastAsia" w:hAnsiTheme="minorEastAsia" w:eastAsiaTheme="minorEastAsia" w:cstheme="minorEastAsia"/>
          <w:sz w:val="24"/>
          <w:szCs w:val="24"/>
          <w:lang w:val="en-US" w:eastAsia="zh-CN"/>
        </w:rPr>
        <w:t>施工总承包</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级及以上资质和《施工企业安全生产许可证》，并提供相关证书扫描件。 注：若证书显示已过期，但根据建设行政主管部门相关规定仍可使用的，予以认可，投标人需同时提供建设行政主管部门的相关规定证明；</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3.2人员配置要求：1、项目负责人 a、拟派的项目负责人须具有建筑工程相关专业二级或以上建造师资格。要求为投标人的本企业在岗人员，并提供相关证书扫描件。 b、建造师注册证书上标明的执业单位必须与投标人名称一致。2、 现场施工人员：拟派的现场施工人员（非本项目项目技术负责人）须具有国家应急管理部（或国家安全生产监督管理局）等相关部门颁发的焊工作业证，并提供相关证书扫描件；</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近</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年（自202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年1月1日至今）至少需具备</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项类似</w:t>
      </w:r>
      <w:r>
        <w:rPr>
          <w:rFonts w:hint="eastAsia" w:asciiTheme="minorEastAsia" w:hAnsiTheme="minorEastAsia" w:eastAsiaTheme="minorEastAsia" w:cstheme="minorEastAsia"/>
          <w:sz w:val="24"/>
          <w:szCs w:val="24"/>
          <w:lang w:val="en-US" w:eastAsia="zh-CN"/>
        </w:rPr>
        <w:t>防雷</w:t>
      </w:r>
      <w:r>
        <w:rPr>
          <w:rFonts w:hint="eastAsia" w:asciiTheme="minorEastAsia" w:hAnsiTheme="minorEastAsia" w:eastAsiaTheme="minorEastAsia" w:cstheme="minorEastAsia"/>
          <w:sz w:val="24"/>
          <w:szCs w:val="24"/>
        </w:rPr>
        <w:t>项目业绩</w:t>
      </w:r>
      <w:r>
        <w:rPr>
          <w:rFonts w:hint="eastAsia" w:asciiTheme="minorEastAsia" w:hAnsiTheme="minorEastAsia" w:eastAsiaTheme="minorEastAsia" w:cstheme="minorEastAsia"/>
          <w:sz w:val="24"/>
          <w:szCs w:val="24"/>
          <w:lang w:val="en-US" w:eastAsia="zh-CN"/>
        </w:rPr>
        <w:t>且获得业主方认可的，业绩证明材料应提供合同扫描件、发票、验收资料等能含认可证明材料；</w:t>
      </w:r>
    </w:p>
    <w:p>
      <w:pPr>
        <w:spacing w:line="44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投标人应提供具有统一社会信用代码的三证合一的营业执照副本原件及复印件（加盖公章）、法人授权委托书原件（在投标文件副本中可用复印件）及投标人的法定代表人或授权代表的身份证原件及复印件（加盖公章），法人到场的，出具法定代表人资格证明文件</w:t>
      </w:r>
      <w:r>
        <w:rPr>
          <w:rFonts w:hint="eastAsia" w:asciiTheme="minorEastAsia" w:hAnsiTheme="minorEastAsia" w:eastAsiaTheme="minorEastAsia" w:cstheme="minorEastAsia"/>
          <w:sz w:val="24"/>
          <w:szCs w:val="24"/>
          <w:lang w:eastAsia="zh-CN"/>
        </w:rPr>
        <w:t>；</w:t>
      </w:r>
    </w:p>
    <w:p>
      <w:pPr>
        <w:spacing w:line="440" w:lineRule="exact"/>
        <w:ind w:firstLine="480" w:firstLineChars="200"/>
        <w:rPr>
          <w:rFonts w:hint="eastAsia" w:asciiTheme="minorEastAsia" w:hAnsiTheme="minorEastAsia" w:eastAsiaTheme="minorEastAsia" w:cstheme="minorEastAsia"/>
          <w:sz w:val="24"/>
          <w:szCs w:val="24"/>
        </w:rPr>
      </w:pPr>
      <w:bookmarkStart w:id="13" w:name="OLE_LINK1"/>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5、申请人财务状况良好，投标人提供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bookmarkEnd w:id="13"/>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注册资本金不低于</w:t>
      </w:r>
      <w:r>
        <w:rPr>
          <w:rFonts w:hint="eastAsia" w:asciiTheme="minorEastAsia" w:hAnsiTheme="minorEastAsia" w:eastAsiaTheme="minorEastAsia" w:cstheme="minorEastAsia"/>
          <w:sz w:val="24"/>
          <w:szCs w:val="24"/>
          <w:lang w:val="en-US" w:eastAsia="zh-CN"/>
        </w:rPr>
        <w:t>1000</w:t>
      </w:r>
      <w:r>
        <w:rPr>
          <w:rFonts w:hint="eastAsia" w:asciiTheme="minorEastAsia" w:hAnsiTheme="minorEastAsia" w:eastAsiaTheme="minorEastAsia" w:cstheme="minorEastAsia"/>
          <w:sz w:val="24"/>
          <w:szCs w:val="24"/>
        </w:rPr>
        <w:t>万元，具有相应的生产、供货及安装能力；</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近三年内在经营活动中无违法记录，且在以往的招标活动中没有违法、违规、违纪和违约行为；</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参与投标的授权委托人及项目负责人应信誉良好，在“信用中国”中未列入联合惩戒失信人名单；</w:t>
      </w:r>
      <w:r>
        <w:rPr>
          <w:rFonts w:hint="eastAsia" w:asciiTheme="minorEastAsia" w:hAnsiTheme="minorEastAsia" w:eastAsiaTheme="minorEastAsia" w:cstheme="minorEastAsia"/>
          <w:sz w:val="24"/>
          <w:szCs w:val="24"/>
        </w:rPr>
        <w:tab/>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本项目不接受联合体投标；</w:t>
      </w:r>
      <w:r>
        <w:rPr>
          <w:rFonts w:hint="eastAsia" w:asciiTheme="minorEastAsia" w:hAnsiTheme="minorEastAsia" w:eastAsiaTheme="minorEastAsia" w:cstheme="minorEastAsia"/>
          <w:sz w:val="24"/>
          <w:szCs w:val="24"/>
        </w:rPr>
        <w:tab/>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法律法规对合格投标人的其他要求、规定；</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供方的直接或间接股东、法定代表人、董事、监事、高管非重汽员工及其亲属；</w:t>
      </w:r>
    </w:p>
    <w:p>
      <w:pPr>
        <w:spacing w:line="440" w:lineRule="exact"/>
        <w:ind w:firstLine="480" w:firstLineChars="200"/>
        <w:rPr>
          <w:rFonts w:ascii="宋体" w:hAnsi="宋体" w:cs="宋体"/>
          <w:sz w:val="24"/>
          <w:szCs w:val="24"/>
        </w:rPr>
      </w:pPr>
      <w:r>
        <w:rPr>
          <w:rFonts w:hint="eastAsia" w:asciiTheme="minorEastAsia" w:hAnsiTheme="minorEastAsia" w:eastAsiaTheme="minorEastAsia" w:cstheme="minorEastAsia"/>
          <w:sz w:val="24"/>
          <w:szCs w:val="24"/>
        </w:rPr>
        <w:t>3.1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单位负责人为同一人或者存在控股、管理关系的不同投标人，不得参加同一合同项下的招标活动。</w:t>
      </w:r>
      <w:r>
        <w:rPr>
          <w:rFonts w:hint="eastAsia" w:ascii="宋体" w:hAnsi="宋体" w:cs="宋体"/>
          <w:sz w:val="24"/>
          <w:szCs w:val="24"/>
        </w:rPr>
        <w:tab/>
      </w:r>
      <w:r>
        <w:rPr>
          <w:rFonts w:hint="eastAsia" w:ascii="宋体" w:hAnsi="宋体" w:cs="宋体"/>
          <w:sz w:val="24"/>
          <w:szCs w:val="24"/>
        </w:rPr>
        <w:tab/>
      </w:r>
    </w:p>
    <w:bookmarkEnd w:id="12"/>
    <w:p>
      <w:pPr>
        <w:spacing w:line="460" w:lineRule="exact"/>
        <w:rPr>
          <w:rFonts w:ascii="宋体" w:hAnsi="宋体" w:cs="宋体"/>
          <w:b/>
          <w:sz w:val="24"/>
          <w:szCs w:val="24"/>
        </w:rPr>
      </w:pPr>
      <w:r>
        <w:rPr>
          <w:rFonts w:hint="eastAsia" w:ascii="宋体" w:hAnsi="宋体" w:cs="宋体"/>
          <w:b/>
          <w:sz w:val="24"/>
          <w:szCs w:val="24"/>
        </w:rPr>
        <w:t>4、</w:t>
      </w:r>
      <w:r>
        <w:rPr>
          <w:rFonts w:hint="eastAsia" w:ascii="宋体" w:hAnsi="宋体" w:cs="宋体"/>
          <w:b/>
          <w:bCs/>
          <w:sz w:val="24"/>
          <w:szCs w:val="24"/>
        </w:rPr>
        <w:t>报名及招标文件的获取</w:t>
      </w:r>
    </w:p>
    <w:p>
      <w:pPr>
        <w:spacing w:line="460" w:lineRule="exact"/>
        <w:ind w:firstLine="480" w:firstLineChars="200"/>
        <w:rPr>
          <w:rFonts w:ascii="宋体" w:hAnsi="宋体" w:cs="宋体"/>
          <w:sz w:val="24"/>
          <w:szCs w:val="24"/>
        </w:rPr>
      </w:pPr>
      <w:r>
        <w:rPr>
          <w:rFonts w:hint="eastAsia" w:ascii="宋体" w:hAnsi="宋体" w:cs="宋体"/>
          <w:sz w:val="24"/>
          <w:szCs w:val="24"/>
        </w:rPr>
        <w:t>凡有意参加投标者，请于</w:t>
      </w:r>
      <w:r>
        <w:rPr>
          <w:rFonts w:hint="eastAsia" w:ascii="宋体" w:hAnsi="宋体" w:cs="宋体"/>
          <w:color w:val="auto"/>
          <w:sz w:val="24"/>
          <w:szCs w:val="24"/>
          <w:highlight w:val="yellow"/>
        </w:rPr>
        <w:t>202</w:t>
      </w:r>
      <w:r>
        <w:rPr>
          <w:rFonts w:hint="eastAsia" w:ascii="宋体" w:hAnsi="宋体" w:cs="宋体"/>
          <w:color w:val="auto"/>
          <w:sz w:val="24"/>
          <w:szCs w:val="24"/>
          <w:highlight w:val="yellow"/>
          <w:lang w:val="en-US" w:eastAsia="zh-CN"/>
        </w:rPr>
        <w:t>5</w:t>
      </w:r>
      <w:r>
        <w:rPr>
          <w:rFonts w:hint="eastAsia" w:ascii="宋体" w:hAnsi="宋体" w:cs="宋体"/>
          <w:color w:val="auto"/>
          <w:sz w:val="24"/>
          <w:szCs w:val="24"/>
          <w:highlight w:val="yellow"/>
        </w:rPr>
        <w:t>年</w:t>
      </w:r>
      <w:r>
        <w:rPr>
          <w:rFonts w:hint="eastAsia" w:ascii="宋体" w:hAnsi="宋体" w:cs="宋体"/>
          <w:color w:val="auto"/>
          <w:sz w:val="24"/>
          <w:szCs w:val="24"/>
          <w:highlight w:val="yellow"/>
          <w:u w:val="single"/>
          <w:lang w:val="en-US" w:eastAsia="zh-CN"/>
        </w:rPr>
        <w:t>09</w:t>
      </w:r>
      <w:r>
        <w:rPr>
          <w:rFonts w:hint="eastAsia" w:ascii="宋体" w:hAnsi="宋体" w:cs="宋体"/>
          <w:color w:val="auto"/>
          <w:sz w:val="24"/>
          <w:szCs w:val="24"/>
          <w:highlight w:val="yellow"/>
        </w:rPr>
        <w:t>月</w:t>
      </w:r>
      <w:r>
        <w:rPr>
          <w:rFonts w:hint="eastAsia" w:ascii="宋体" w:hAnsi="宋体" w:cs="宋体"/>
          <w:color w:val="auto"/>
          <w:sz w:val="24"/>
          <w:szCs w:val="24"/>
          <w:highlight w:val="yellow"/>
          <w:lang w:val="en-US" w:eastAsia="zh-CN"/>
        </w:rPr>
        <w:t>10</w:t>
      </w:r>
      <w:r>
        <w:rPr>
          <w:rFonts w:hint="eastAsia" w:ascii="宋体" w:hAnsi="宋体" w:cs="宋体"/>
          <w:color w:val="auto"/>
          <w:sz w:val="24"/>
          <w:szCs w:val="24"/>
          <w:highlight w:val="yellow"/>
        </w:rPr>
        <w:t>日下午17:</w:t>
      </w:r>
      <w:r>
        <w:rPr>
          <w:rFonts w:ascii="宋体" w:hAnsi="宋体" w:cs="宋体"/>
          <w:color w:val="auto"/>
          <w:sz w:val="24"/>
          <w:szCs w:val="24"/>
          <w:highlight w:val="yellow"/>
        </w:rPr>
        <w:t>00</w:t>
      </w:r>
      <w:r>
        <w:rPr>
          <w:rFonts w:hint="eastAsia" w:ascii="宋体" w:hAnsi="宋体" w:cs="宋体"/>
          <w:color w:val="auto"/>
          <w:sz w:val="24"/>
          <w:szCs w:val="24"/>
          <w:highlight w:val="yellow"/>
        </w:rPr>
        <w:t>前，</w:t>
      </w:r>
      <w:r>
        <w:rPr>
          <w:rFonts w:hint="eastAsia" w:ascii="宋体" w:hAnsi="宋体" w:cs="宋体"/>
          <w:sz w:val="24"/>
          <w:szCs w:val="24"/>
        </w:rPr>
        <w:t>按照4.1-4.3顺序及所列项相关资料的原件扫描件（要求每一页原文件扫描在一页上，禁止两页或多页合并扫描在一页，扫描文件必须清晰可辨否则影响报名的审核，扫描文件格式为pdf格式，禁止采用压缩文件格式或图片格式，所有扫描文件都集成到1个pdf文档并设置目录）发送至邮箱zhailiang1@q126.com并电话联系工作人员查收（翟亮；联系方式：18905987570），邮件名格式为：</w:t>
      </w:r>
      <w:r>
        <w:rPr>
          <w:rFonts w:hint="eastAsia" w:ascii="宋体" w:hAnsi="宋体" w:cs="宋体"/>
          <w:b/>
          <w:bCs/>
          <w:sz w:val="24"/>
          <w:szCs w:val="24"/>
        </w:rPr>
        <w:t>XXX公司（五个字以内公司简称）XX项目报名资料。</w:t>
      </w:r>
    </w:p>
    <w:p>
      <w:pPr>
        <w:spacing w:line="460" w:lineRule="exact"/>
        <w:rPr>
          <w:rFonts w:ascii="宋体" w:hAnsi="宋体" w:cs="宋体"/>
          <w:sz w:val="24"/>
          <w:szCs w:val="24"/>
        </w:rPr>
      </w:pPr>
      <w:r>
        <w:rPr>
          <w:rFonts w:hint="eastAsia" w:ascii="宋体" w:hAnsi="宋体" w:cs="宋体"/>
          <w:b/>
          <w:bCs/>
          <w:sz w:val="24"/>
          <w:szCs w:val="24"/>
        </w:rPr>
        <w:t>同时必须在邮件中以文字方式提供投标人全称、投标授权人姓名、联系方式</w:t>
      </w:r>
      <w:r>
        <w:rPr>
          <w:rFonts w:hint="eastAsia" w:ascii="宋体" w:hAnsi="宋体" w:cs="宋体"/>
          <w:sz w:val="24"/>
          <w:szCs w:val="24"/>
        </w:rPr>
        <w:t>（固定电话、手机、电子邮箱）。</w:t>
      </w:r>
    </w:p>
    <w:p>
      <w:pPr>
        <w:spacing w:line="460" w:lineRule="exact"/>
        <w:ind w:firstLine="480" w:firstLineChars="200"/>
        <w:rPr>
          <w:rFonts w:ascii="宋体" w:hAnsi="宋体" w:cs="宋体"/>
          <w:sz w:val="24"/>
          <w:szCs w:val="24"/>
        </w:rPr>
      </w:pPr>
      <w:r>
        <w:rPr>
          <w:rFonts w:hint="eastAsia" w:ascii="宋体" w:hAnsi="宋体" w:cs="宋体"/>
          <w:sz w:val="24"/>
          <w:szCs w:val="24"/>
        </w:rPr>
        <w:t>4.1营业执照；</w:t>
      </w:r>
    </w:p>
    <w:p>
      <w:pPr>
        <w:spacing w:line="460" w:lineRule="exact"/>
        <w:ind w:firstLine="480" w:firstLineChars="200"/>
        <w:rPr>
          <w:rFonts w:ascii="宋体" w:hAnsi="宋体" w:cs="宋体"/>
          <w:sz w:val="24"/>
          <w:szCs w:val="24"/>
        </w:rPr>
      </w:pPr>
      <w:r>
        <w:rPr>
          <w:rFonts w:hint="eastAsia" w:ascii="宋体" w:hAnsi="宋体" w:cs="宋体"/>
          <w:sz w:val="24"/>
          <w:szCs w:val="24"/>
        </w:rPr>
        <w:t>4.2同类项目业绩汇总表（格式自定）不低于2份）；</w:t>
      </w:r>
    </w:p>
    <w:p>
      <w:pPr>
        <w:spacing w:line="460" w:lineRule="exact"/>
        <w:ind w:firstLine="480" w:firstLineChars="200"/>
        <w:rPr>
          <w:rFonts w:hint="eastAsia" w:ascii="宋体" w:hAnsi="宋体" w:cs="宋体"/>
          <w:sz w:val="24"/>
          <w:szCs w:val="24"/>
        </w:rPr>
      </w:pPr>
      <w:r>
        <w:rPr>
          <w:rFonts w:hint="eastAsia" w:ascii="宋体" w:hAnsi="宋体" w:cs="宋体"/>
          <w:sz w:val="24"/>
          <w:szCs w:val="24"/>
        </w:rPr>
        <w:t>4.3财务状况表、信用中国截图；</w:t>
      </w:r>
    </w:p>
    <w:p>
      <w:pPr>
        <w:spacing w:line="460" w:lineRule="exact"/>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4.4供方应进行现场勘察，并签到。</w:t>
      </w:r>
    </w:p>
    <w:p>
      <w:pPr>
        <w:spacing w:line="460" w:lineRule="exact"/>
        <w:ind w:firstLine="480" w:firstLineChars="200"/>
        <w:rPr>
          <w:rFonts w:ascii="宋体" w:hAnsi="宋体" w:cs="宋体"/>
          <w:b/>
          <w:bCs/>
          <w:sz w:val="24"/>
          <w:szCs w:val="24"/>
        </w:rPr>
      </w:pPr>
      <w:r>
        <w:rPr>
          <w:rFonts w:hint="eastAsia" w:ascii="宋体" w:hAnsi="宋体" w:cs="宋体"/>
          <w:sz w:val="24"/>
          <w:szCs w:val="24"/>
        </w:rPr>
        <w:t>本项目实行</w:t>
      </w:r>
      <w:r>
        <w:rPr>
          <w:rFonts w:hint="eastAsia" w:ascii="宋体" w:hAnsi="宋体" w:cs="宋体"/>
          <w:b/>
          <w:sz w:val="24"/>
          <w:szCs w:val="24"/>
        </w:rPr>
        <w:t>资格预审</w:t>
      </w:r>
      <w:r>
        <w:rPr>
          <w:rFonts w:hint="eastAsia" w:ascii="宋体" w:hAnsi="宋体" w:cs="宋体"/>
          <w:sz w:val="24"/>
          <w:szCs w:val="24"/>
        </w:rPr>
        <w:t>，报名成功不代表资格审查通过，以最终通过资格审查委员会的审查为准，审查通过的将会以电话或邮件形式告知。</w:t>
      </w:r>
    </w:p>
    <w:p>
      <w:pPr>
        <w:spacing w:line="460" w:lineRule="exact"/>
        <w:rPr>
          <w:rFonts w:ascii="宋体" w:hAnsi="宋体" w:cs="宋体"/>
          <w:b/>
          <w:sz w:val="24"/>
          <w:szCs w:val="24"/>
        </w:rPr>
      </w:pPr>
      <w:r>
        <w:rPr>
          <w:rFonts w:hint="eastAsia" w:ascii="宋体" w:hAnsi="宋体" w:cs="宋体"/>
          <w:b/>
          <w:sz w:val="24"/>
          <w:szCs w:val="24"/>
        </w:rPr>
        <w:t>5、投标文件的递交</w:t>
      </w:r>
    </w:p>
    <w:p>
      <w:pPr>
        <w:spacing w:line="460" w:lineRule="exact"/>
        <w:ind w:firstLine="480" w:firstLineChars="200"/>
        <w:rPr>
          <w:rFonts w:ascii="宋体" w:hAnsi="宋体" w:cs="宋体"/>
          <w:sz w:val="24"/>
          <w:szCs w:val="24"/>
        </w:rPr>
      </w:pPr>
      <w:r>
        <w:rPr>
          <w:rFonts w:hint="eastAsia" w:ascii="宋体" w:hAnsi="宋体" w:cs="宋体"/>
          <w:sz w:val="24"/>
          <w:szCs w:val="24"/>
        </w:rPr>
        <w:t>5.1 投标文件递交的截止时间</w:t>
      </w:r>
      <w:r>
        <w:rPr>
          <w:rFonts w:hint="eastAsia" w:ascii="宋体" w:hAnsi="宋体" w:cs="宋体"/>
          <w:kern w:val="0"/>
          <w:sz w:val="24"/>
          <w:szCs w:val="24"/>
        </w:rPr>
        <w:t>详见招标文件</w:t>
      </w:r>
      <w:r>
        <w:rPr>
          <w:rFonts w:hint="eastAsia" w:ascii="宋体" w:hAnsi="宋体" w:cs="宋体"/>
          <w:sz w:val="24"/>
          <w:szCs w:val="24"/>
        </w:rPr>
        <w:t>。</w:t>
      </w:r>
    </w:p>
    <w:p>
      <w:pPr>
        <w:spacing w:line="460" w:lineRule="exact"/>
        <w:ind w:firstLine="480" w:firstLineChars="200"/>
        <w:rPr>
          <w:rFonts w:ascii="宋体" w:hAnsi="宋体" w:cs="宋体"/>
          <w:sz w:val="24"/>
          <w:szCs w:val="24"/>
        </w:rPr>
      </w:pPr>
      <w:r>
        <w:rPr>
          <w:rFonts w:hint="eastAsia" w:ascii="宋体" w:hAnsi="宋体" w:cs="宋体"/>
          <w:sz w:val="24"/>
          <w:szCs w:val="24"/>
        </w:rPr>
        <w:t>5.2 逾期送达的或者未送达指定地点的投标文件，招标人不予受理。</w:t>
      </w:r>
    </w:p>
    <w:p>
      <w:pPr>
        <w:autoSpaceDE w:val="0"/>
        <w:autoSpaceDN w:val="0"/>
        <w:adjustRightInd w:val="0"/>
        <w:snapToGrid w:val="0"/>
        <w:spacing w:line="460" w:lineRule="exact"/>
        <w:jc w:val="left"/>
        <w:rPr>
          <w:rFonts w:ascii="宋体" w:hAnsi="宋体" w:cs="宋体"/>
          <w:b/>
          <w:kern w:val="0"/>
          <w:sz w:val="24"/>
          <w:szCs w:val="24"/>
        </w:rPr>
      </w:pPr>
      <w:r>
        <w:rPr>
          <w:rFonts w:hint="eastAsia" w:ascii="宋体" w:hAnsi="宋体" w:cs="宋体"/>
          <w:b/>
          <w:kern w:val="0"/>
          <w:sz w:val="24"/>
          <w:szCs w:val="24"/>
        </w:rPr>
        <w:t>6、招标公告发布媒介</w:t>
      </w:r>
    </w:p>
    <w:p>
      <w:pPr>
        <w:spacing w:line="460" w:lineRule="exact"/>
        <w:ind w:firstLine="480" w:firstLineChars="200"/>
        <w:rPr>
          <w:rFonts w:ascii="宋体" w:hAnsi="宋体" w:cs="宋体"/>
          <w:sz w:val="24"/>
          <w:szCs w:val="24"/>
        </w:rPr>
      </w:pPr>
      <w:r>
        <w:rPr>
          <w:rFonts w:hint="eastAsia" w:ascii="宋体" w:hAnsi="宋体" w:cs="宋体"/>
          <w:sz w:val="24"/>
          <w:szCs w:val="24"/>
        </w:rPr>
        <w:t>本次招标公告在阳光采购服务平台、中国</w:t>
      </w:r>
      <w:r>
        <w:rPr>
          <w:rFonts w:hint="eastAsia" w:ascii="宋体" w:hAnsi="宋体" w:cs="宋体"/>
          <w:kern w:val="0"/>
          <w:sz w:val="24"/>
          <w:szCs w:val="24"/>
        </w:rPr>
        <w:t>采购与招标网、中国重汽集团官方网站、中国重汽集团福建海西汽车有限公司官方网站发布</w:t>
      </w:r>
      <w:r>
        <w:rPr>
          <w:rFonts w:hint="eastAsia" w:ascii="宋体" w:hAnsi="宋体" w:cs="宋体"/>
          <w:sz w:val="24"/>
          <w:szCs w:val="24"/>
        </w:rPr>
        <w:t>。</w:t>
      </w:r>
    </w:p>
    <w:p>
      <w:pPr>
        <w:autoSpaceDE w:val="0"/>
        <w:autoSpaceDN w:val="0"/>
        <w:adjustRightInd w:val="0"/>
        <w:snapToGrid w:val="0"/>
        <w:spacing w:line="460" w:lineRule="exact"/>
        <w:jc w:val="left"/>
        <w:rPr>
          <w:rFonts w:ascii="宋体" w:hAnsi="宋体" w:cs="宋体"/>
          <w:b/>
          <w:kern w:val="0"/>
          <w:sz w:val="24"/>
          <w:szCs w:val="24"/>
        </w:rPr>
      </w:pPr>
      <w:r>
        <w:rPr>
          <w:rFonts w:hint="eastAsia" w:ascii="宋体" w:hAnsi="宋体" w:cs="宋体"/>
          <w:b/>
          <w:kern w:val="0"/>
          <w:sz w:val="24"/>
          <w:szCs w:val="24"/>
        </w:rPr>
        <w:t>7、 联系方式</w:t>
      </w:r>
    </w:p>
    <w:p>
      <w:pPr>
        <w:autoSpaceDE w:val="0"/>
        <w:autoSpaceDN w:val="0"/>
        <w:adjustRightInd w:val="0"/>
        <w:snapToGrid w:val="0"/>
        <w:spacing w:line="460" w:lineRule="exact"/>
        <w:ind w:firstLine="480" w:firstLineChars="200"/>
        <w:jc w:val="left"/>
        <w:rPr>
          <w:rFonts w:ascii="宋体" w:hAnsi="宋体" w:cs="宋体"/>
          <w:bCs/>
          <w:sz w:val="24"/>
          <w:szCs w:val="24"/>
        </w:rPr>
      </w:pPr>
      <w:r>
        <w:rPr>
          <w:rFonts w:hint="eastAsia" w:ascii="宋体" w:hAnsi="宋体" w:cs="宋体"/>
          <w:sz w:val="24"/>
          <w:szCs w:val="24"/>
        </w:rPr>
        <w:t>招 标 人：</w:t>
      </w:r>
      <w:r>
        <w:rPr>
          <w:rFonts w:hint="eastAsia" w:ascii="宋体" w:hAnsi="宋体" w:cs="宋体"/>
          <w:bCs/>
          <w:sz w:val="24"/>
          <w:szCs w:val="24"/>
        </w:rPr>
        <w:t>中国重汽集团福建海西汽车有限公司</w:t>
      </w:r>
    </w:p>
    <w:p>
      <w:pPr>
        <w:autoSpaceDE w:val="0"/>
        <w:autoSpaceDN w:val="0"/>
        <w:adjustRightInd w:val="0"/>
        <w:snapToGrid w:val="0"/>
        <w:spacing w:line="460" w:lineRule="exact"/>
        <w:ind w:firstLine="480" w:firstLineChars="200"/>
        <w:jc w:val="left"/>
        <w:rPr>
          <w:rFonts w:ascii="宋体" w:hAnsi="宋体" w:cs="宋体"/>
          <w:bCs/>
          <w:sz w:val="24"/>
          <w:szCs w:val="24"/>
        </w:rPr>
      </w:pPr>
      <w:r>
        <w:rPr>
          <w:rFonts w:hint="eastAsia" w:ascii="宋体" w:hAnsi="宋体" w:cs="宋体"/>
          <w:bCs/>
          <w:sz w:val="24"/>
          <w:szCs w:val="24"/>
        </w:rPr>
        <w:t>联 系 人：翟亮</w:t>
      </w:r>
    </w:p>
    <w:p>
      <w:pPr>
        <w:autoSpaceDE w:val="0"/>
        <w:autoSpaceDN w:val="0"/>
        <w:adjustRightInd w:val="0"/>
        <w:snapToGrid w:val="0"/>
        <w:spacing w:line="460" w:lineRule="exact"/>
        <w:ind w:firstLine="480" w:firstLineChars="200"/>
        <w:jc w:val="left"/>
        <w:rPr>
          <w:rFonts w:ascii="宋体" w:hAnsi="宋体" w:cs="宋体"/>
          <w:bCs/>
          <w:sz w:val="24"/>
          <w:szCs w:val="24"/>
        </w:rPr>
      </w:pPr>
      <w:r>
        <w:rPr>
          <w:rFonts w:hint="eastAsia" w:ascii="宋体" w:hAnsi="宋体" w:cs="宋体"/>
          <w:bCs/>
          <w:sz w:val="24"/>
          <w:szCs w:val="24"/>
        </w:rPr>
        <w:t>联系电话: 18905987570。</w:t>
      </w:r>
    </w:p>
    <w:p>
      <w:pPr>
        <w:pStyle w:val="68"/>
        <w:rPr>
          <w:rFonts w:ascii="宋体" w:hAnsi="宋体" w:cs="宋体"/>
          <w:sz w:val="24"/>
          <w:szCs w:val="24"/>
        </w:rPr>
      </w:pPr>
    </w:p>
    <w:p>
      <w:pPr>
        <w:autoSpaceDE w:val="0"/>
        <w:autoSpaceDN w:val="0"/>
        <w:adjustRightInd w:val="0"/>
        <w:snapToGrid w:val="0"/>
        <w:spacing w:line="500" w:lineRule="exact"/>
        <w:ind w:firstLine="5040" w:firstLineChars="2100"/>
        <w:rPr>
          <w:rFonts w:ascii="宋体" w:hAnsi="宋体" w:cs="宋体"/>
          <w:sz w:val="24"/>
          <w:szCs w:val="24"/>
        </w:rPr>
      </w:pPr>
      <w:r>
        <w:rPr>
          <w:rFonts w:hint="eastAsia" w:ascii="宋体" w:hAnsi="宋体" w:cs="宋体"/>
          <w:bCs/>
          <w:sz w:val="24"/>
          <w:szCs w:val="24"/>
        </w:rPr>
        <w:t>中国重汽集团福建海西汽车有限公司</w:t>
      </w:r>
    </w:p>
    <w:p>
      <w:pPr>
        <w:autoSpaceDE w:val="0"/>
        <w:autoSpaceDN w:val="0"/>
        <w:adjustRightInd w:val="0"/>
        <w:snapToGrid w:val="0"/>
        <w:spacing w:line="500" w:lineRule="exact"/>
        <w:ind w:firstLine="6480" w:firstLineChars="2700"/>
        <w:rPr>
          <w:rFonts w:ascii="宋体" w:hAnsi="宋体" w:cs="宋体"/>
          <w:bCs/>
          <w:sz w:val="24"/>
          <w:szCs w:val="24"/>
          <w:highlight w:val="none"/>
        </w:rPr>
      </w:pPr>
      <w:r>
        <w:rPr>
          <w:rFonts w:hint="eastAsia" w:ascii="宋体" w:hAnsi="宋体" w:cs="宋体"/>
          <w:bCs/>
          <w:sz w:val="24"/>
          <w:szCs w:val="24"/>
          <w:highlight w:val="none"/>
        </w:rPr>
        <w:t>202</w:t>
      </w:r>
      <w:r>
        <w:rPr>
          <w:rFonts w:hint="eastAsia" w:ascii="宋体" w:hAnsi="宋体" w:cs="宋体"/>
          <w:bCs/>
          <w:sz w:val="24"/>
          <w:szCs w:val="24"/>
          <w:highlight w:val="none"/>
          <w:lang w:val="en-US" w:eastAsia="zh-CN"/>
        </w:rPr>
        <w:t>5</w:t>
      </w:r>
      <w:r>
        <w:rPr>
          <w:rFonts w:hint="eastAsia" w:ascii="宋体" w:hAnsi="宋体" w:cs="宋体"/>
          <w:bCs/>
          <w:sz w:val="24"/>
          <w:szCs w:val="24"/>
          <w:highlight w:val="none"/>
        </w:rPr>
        <w:t>年</w:t>
      </w:r>
      <w:r>
        <w:rPr>
          <w:rFonts w:hint="eastAsia" w:ascii="宋体" w:hAnsi="宋体" w:cs="宋体"/>
          <w:bCs/>
          <w:sz w:val="24"/>
          <w:szCs w:val="24"/>
          <w:highlight w:val="none"/>
          <w:lang w:val="en-US" w:eastAsia="zh-CN"/>
        </w:rPr>
        <w:t>8</w:t>
      </w:r>
      <w:r>
        <w:rPr>
          <w:rFonts w:hint="eastAsia" w:ascii="宋体" w:hAnsi="宋体" w:cs="宋体"/>
          <w:bCs/>
          <w:sz w:val="24"/>
          <w:szCs w:val="24"/>
          <w:highlight w:val="none"/>
        </w:rPr>
        <w:t>月</w:t>
      </w:r>
      <w:r>
        <w:rPr>
          <w:rFonts w:hint="eastAsia" w:ascii="宋体" w:hAnsi="宋体" w:cs="宋体"/>
          <w:bCs/>
          <w:sz w:val="24"/>
          <w:szCs w:val="24"/>
          <w:highlight w:val="none"/>
          <w:lang w:val="en-US" w:eastAsia="zh-CN"/>
        </w:rPr>
        <w:t>27</w:t>
      </w:r>
      <w:bookmarkStart w:id="14" w:name="_GoBack"/>
      <w:bookmarkEnd w:id="14"/>
      <w:r>
        <w:rPr>
          <w:rFonts w:hint="eastAsia" w:ascii="宋体" w:hAnsi="宋体" w:cs="宋体"/>
          <w:bCs/>
          <w:sz w:val="24"/>
          <w:szCs w:val="24"/>
          <w:highlight w:val="none"/>
        </w:rPr>
        <w:t>日</w:t>
      </w:r>
    </w:p>
    <w:p/>
    <w:sectPr>
      <w:headerReference r:id="rId3" w:type="default"/>
      <w:footerReference r:id="rId4" w:type="default"/>
      <w:pgSz w:w="11907" w:h="16840"/>
      <w:pgMar w:top="1785" w:right="1418" w:bottom="1418" w:left="1418" w:header="724" w:footer="851" w:gutter="0"/>
      <w:cols w:space="720" w:num="1"/>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New York">
    <w:altName w:val="DejaVu Math TeX Gyre"/>
    <w:panose1 w:val="020405030605060203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System">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tabs>
        <w:tab w:val="center" w:pos="4609"/>
        <w:tab w:val="clear" w:pos="4153"/>
        <w:tab w:val="clear" w:pos="8306"/>
      </w:tabs>
      <w:rPr>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3810" r="635"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48"/>
                          </w:pPr>
                          <w:r>
                            <w:rPr>
                              <w:rFonts w:hint="eastAsia"/>
                            </w:rPr>
                            <w:fldChar w:fldCharType="begin"/>
                          </w:r>
                          <w:r>
                            <w:rPr>
                              <w:rFonts w:hint="eastAsia"/>
                            </w:rPr>
                            <w:instrText xml:space="preserve"> PAGE  \* MERGEFORMAT </w:instrText>
                          </w:r>
                          <w:r>
                            <w:rPr>
                              <w:rFonts w:hint="eastAsia"/>
                            </w:rPr>
                            <w:fldChar w:fldCharType="separate"/>
                          </w:r>
                          <w:r>
                            <w:t>70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5P1CwK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c2i/Z0zheUdecoL/SvoKehSVK9uwX52TMLN42wW3WNCF2jREX08vgyu/d0wPERZNO9hYrqiF2A&#10;BNTXaKJ35AYjdGrN4dwa1QcmY8l8/nJ2yZmkq3yWz+eXqYIoxscOfXitwLAYlByp8wlc7G99iGRE&#10;MabEWhbWum1T91v71wElxpNEPvIdmId+05/M2EB1IBkIwzDRV6KgAfzCWUeDVHJL/4az9o0lI+LM&#10;jQGOwWYMhJX0sOSBsyG8CcNs7hzqbUO4o9XXZNZaJyHR1YHDiSWNRtJ3GuM4e/f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uT9QsCgIAAAIEAAAOAAAAAAAAAAEAIAAAAB8BAABk&#10;cnMvZTJvRG9jLnhtbFBLBQYAAAAABgAGAFkBAACbBQAAAAA=&#10;">
              <v:fill on="f" focussize="0,0"/>
              <v:stroke on="f"/>
              <v:imagedata o:title=""/>
              <o:lock v:ext="edit" aspectratio="f"/>
              <v:textbox inset="0mm,0mm,0mm,0mm" style="mso-fit-shape-to-text:t;">
                <w:txbxContent>
                  <w:p>
                    <w:pPr>
                      <w:pStyle w:val="48"/>
                    </w:pPr>
                    <w:r>
                      <w:rPr>
                        <w:rFonts w:hint="eastAsia"/>
                      </w:rPr>
                      <w:fldChar w:fldCharType="begin"/>
                    </w:r>
                    <w:r>
                      <w:rPr>
                        <w:rFonts w:hint="eastAsia"/>
                      </w:rPr>
                      <w:instrText xml:space="preserve"> PAGE  \* MERGEFORMAT </w:instrText>
                    </w:r>
                    <w:r>
                      <w:rPr>
                        <w:rFonts w:hint="eastAsia"/>
                      </w:rPr>
                      <w:fldChar w:fldCharType="separate"/>
                    </w:r>
                    <w:r>
                      <w:t>70</w:t>
                    </w:r>
                    <w:r>
                      <w:rPr>
                        <w:rFonts w:hint="eastAsia"/>
                      </w:rPr>
                      <w:fldChar w:fldCharType="end"/>
                    </w:r>
                  </w:p>
                </w:txbxContent>
              </v:textbox>
            </v:shape>
          </w:pict>
        </mc:Fallback>
      </mc:AlternateContent>
    </w:r>
    <w: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0067E"/>
    <w:multiLevelType w:val="multilevel"/>
    <w:tmpl w:val="86E0067E"/>
    <w:lvl w:ilvl="0" w:tentative="0">
      <w:start w:val="1"/>
      <w:numFmt w:val="decimal"/>
      <w:lvlText w:val="%1"/>
      <w:lvlJc w:val="left"/>
      <w:pPr>
        <w:ind w:left="432" w:hanging="432"/>
      </w:pPr>
      <w:rPr>
        <w:rFonts w:hint="eastAsia"/>
      </w:rPr>
    </w:lvl>
    <w:lvl w:ilvl="1" w:tentative="0">
      <w:start w:val="1"/>
      <w:numFmt w:val="decimal"/>
      <w:pStyle w:val="3"/>
      <w:suff w:val="nothing"/>
      <w:lvlText w:val="%1.%2"/>
      <w:lvlJc w:val="left"/>
      <w:pPr>
        <w:tabs>
          <w:tab w:val="left" w:pos="4111"/>
        </w:tabs>
        <w:ind w:left="4111" w:firstLine="0"/>
      </w:pPr>
      <w:rPr>
        <w:rFonts w:hint="default"/>
      </w:rPr>
    </w:lvl>
    <w:lvl w:ilvl="2" w:tentative="0">
      <w:start w:val="1"/>
      <w:numFmt w:val="decimal"/>
      <w:lvlRestart w:val="1"/>
      <w:pStyle w:val="4"/>
      <w:suff w:val="nothing"/>
      <w:lvlText w:val="%1.%2.%3"/>
      <w:lvlJc w:val="left"/>
      <w:pPr>
        <w:tabs>
          <w:tab w:val="left" w:pos="284"/>
        </w:tabs>
        <w:ind w:left="284" w:firstLine="0"/>
      </w:pPr>
      <w:rPr>
        <w:rFonts w:hint="default" w:ascii="Times New Roman" w:hAnsi="Times New Roman"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1.%2.%3.%4"/>
      <w:lvlJc w:val="left"/>
      <w:pPr>
        <w:ind w:left="864" w:hanging="864"/>
      </w:pPr>
      <w:rPr>
        <w:rFonts w:hint="eastAsia"/>
        <w:b w:val="0"/>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
    <w:nsid w:val="1A2A62FB"/>
    <w:multiLevelType w:val="multilevel"/>
    <w:tmpl w:val="1A2A62FB"/>
    <w:lvl w:ilvl="0" w:tentative="0">
      <w:start w:val="1"/>
      <w:numFmt w:val="bullet"/>
      <w:pStyle w:val="225"/>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29F5DE5"/>
    <w:multiLevelType w:val="multilevel"/>
    <w:tmpl w:val="229F5DE5"/>
    <w:lvl w:ilvl="0" w:tentative="0">
      <w:start w:val="3"/>
      <w:numFmt w:val="decimal"/>
      <w:pStyle w:val="42"/>
      <w:lvlText w:val="%1．"/>
      <w:lvlJc w:val="left"/>
      <w:pPr>
        <w:tabs>
          <w:tab w:val="left" w:pos="360"/>
        </w:tabs>
        <w:ind w:left="360" w:hanging="360"/>
      </w:pPr>
      <w:rPr>
        <w:rFonts w:hint="default" w:cs="Times New Roman"/>
      </w:rPr>
    </w:lvl>
    <w:lvl w:ilvl="1" w:tentative="0">
      <w:start w:val="1"/>
      <w:numFmt w:val="lowerLetter"/>
      <w:pStyle w:val="286"/>
      <w:lvlText w:val="%2)"/>
      <w:lvlJc w:val="left"/>
      <w:pPr>
        <w:tabs>
          <w:tab w:val="left" w:pos="840"/>
        </w:tabs>
        <w:ind w:left="840" w:hanging="420"/>
      </w:pPr>
      <w:rPr>
        <w:rFonts w:cs="Times New Roman"/>
      </w:rPr>
    </w:lvl>
    <w:lvl w:ilvl="2" w:tentative="0">
      <w:start w:val="1"/>
      <w:numFmt w:val="lowerRoman"/>
      <w:pStyle w:val="164"/>
      <w:lvlText w:val="%3."/>
      <w:lvlJc w:val="right"/>
      <w:pPr>
        <w:tabs>
          <w:tab w:val="left" w:pos="1260"/>
        </w:tabs>
        <w:ind w:left="1260" w:hanging="420"/>
      </w:pPr>
      <w:rPr>
        <w:rFonts w:cs="Times New Roman"/>
      </w:rPr>
    </w:lvl>
    <w:lvl w:ilvl="3" w:tentative="0">
      <w:start w:val="1"/>
      <w:numFmt w:val="decimal"/>
      <w:pStyle w:val="322"/>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pStyle w:val="310"/>
      <w:lvlText w:val="%6."/>
      <w:lvlJc w:val="right"/>
      <w:pPr>
        <w:tabs>
          <w:tab w:val="left" w:pos="2520"/>
        </w:tabs>
        <w:ind w:left="2520" w:hanging="420"/>
      </w:pPr>
      <w:rPr>
        <w:rFonts w:cs="Times New Roman"/>
      </w:rPr>
    </w:lvl>
    <w:lvl w:ilvl="6" w:tentative="0">
      <w:start w:val="1"/>
      <w:numFmt w:val="decimal"/>
      <w:pStyle w:val="341"/>
      <w:lvlText w:val="%7."/>
      <w:lvlJc w:val="left"/>
      <w:pPr>
        <w:tabs>
          <w:tab w:val="left" w:pos="2940"/>
        </w:tabs>
        <w:ind w:left="2940" w:hanging="420"/>
      </w:pPr>
      <w:rPr>
        <w:rFonts w:cs="Times New Roman"/>
      </w:rPr>
    </w:lvl>
    <w:lvl w:ilvl="7" w:tentative="0">
      <w:start w:val="1"/>
      <w:numFmt w:val="lowerLetter"/>
      <w:pStyle w:val="302"/>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36C55CD2"/>
    <w:multiLevelType w:val="multilevel"/>
    <w:tmpl w:val="36C55CD2"/>
    <w:lvl w:ilvl="0" w:tentative="0">
      <w:start w:val="1"/>
      <w:numFmt w:val="decimal"/>
      <w:pStyle w:val="2"/>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ascii="Times New Roman" w:hAnsi="Times New Roman" w:cs="Times New Roman"/>
        <w:b w:val="0"/>
        <w:i w:val="0"/>
        <w:iCs w:val="0"/>
        <w:caps w:val="0"/>
        <w:smallCaps w:val="0"/>
        <w:strike w:val="0"/>
        <w:dstrike w:val="0"/>
        <w:vanish w:val="0"/>
        <w:spacing w:val="0"/>
        <w:kern w:val="0"/>
        <w:position w:val="0"/>
        <w:u w:val="none"/>
        <w:vertAlign w:val="baseline"/>
      </w:rPr>
    </w:lvl>
    <w:lvl w:ilvl="3" w:tentative="0">
      <w:start w:val="1"/>
      <w:numFmt w:val="decimal"/>
      <w:pStyle w:val="5"/>
      <w:lvlText w:val="%1.%2.%3.%4"/>
      <w:lvlJc w:val="left"/>
      <w:pPr>
        <w:ind w:left="864" w:hanging="864"/>
      </w:pPr>
      <w:rPr>
        <w:rFonts w:hint="eastAsia"/>
        <w:b w:val="0"/>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4">
    <w:nsid w:val="5CBF4B38"/>
    <w:multiLevelType w:val="singleLevel"/>
    <w:tmpl w:val="5CBF4B38"/>
    <w:lvl w:ilvl="0" w:tentative="0">
      <w:start w:val="1"/>
      <w:numFmt w:val="bullet"/>
      <w:pStyle w:val="349"/>
      <w:lvlText w:val="-"/>
      <w:lvlJc w:val="left"/>
      <w:pPr>
        <w:tabs>
          <w:tab w:val="left" w:pos="360"/>
        </w:tabs>
        <w:ind w:left="360" w:hanging="360"/>
      </w:pPr>
      <w:rPr>
        <w:sz w:val="16"/>
      </w:rPr>
    </w:lvl>
  </w:abstractNum>
  <w:abstractNum w:abstractNumId="5">
    <w:nsid w:val="5D7A57DD"/>
    <w:multiLevelType w:val="multilevel"/>
    <w:tmpl w:val="5D7A57DD"/>
    <w:lvl w:ilvl="0" w:tentative="0">
      <w:start w:val="1"/>
      <w:numFmt w:val="decimal"/>
      <w:lvlText w:val="%1、"/>
      <w:lvlJc w:val="left"/>
      <w:pPr>
        <w:tabs>
          <w:tab w:val="left" w:pos="840"/>
        </w:tabs>
        <w:ind w:left="840" w:hanging="360"/>
      </w:pPr>
      <w:rPr>
        <w:rFonts w:hint="default"/>
      </w:rPr>
    </w:lvl>
    <w:lvl w:ilvl="1" w:tentative="0">
      <w:start w:val="1"/>
      <w:numFmt w:val="lowerLetter"/>
      <w:pStyle w:val="347"/>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6FA90061"/>
    <w:multiLevelType w:val="singleLevel"/>
    <w:tmpl w:val="6FA90061"/>
    <w:lvl w:ilvl="0" w:tentative="0">
      <w:start w:val="1"/>
      <w:numFmt w:val="decimal"/>
      <w:suff w:val="nothing"/>
      <w:lvlText w:val="%1、"/>
      <w:lvlJc w:val="left"/>
    </w:lvl>
  </w:abstractNum>
  <w:num w:numId="1">
    <w:abstractNumId w:val="3"/>
  </w:num>
  <w:num w:numId="2">
    <w:abstractNumId w:val="0"/>
  </w:num>
  <w:num w:numId="3">
    <w:abstractNumId w:val="2"/>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YWFkZWU0ODMwOGMzNzdmYWIxYWRmMDc0ZDhmNGQifQ=="/>
  </w:docVars>
  <w:rsids>
    <w:rsidRoot w:val="009F0DCA"/>
    <w:rsid w:val="00007351"/>
    <w:rsid w:val="00011A90"/>
    <w:rsid w:val="00024A2C"/>
    <w:rsid w:val="0003217F"/>
    <w:rsid w:val="00083BA7"/>
    <w:rsid w:val="000B3FC0"/>
    <w:rsid w:val="000D5782"/>
    <w:rsid w:val="000F002B"/>
    <w:rsid w:val="000F262C"/>
    <w:rsid w:val="001220F2"/>
    <w:rsid w:val="00132569"/>
    <w:rsid w:val="00132F76"/>
    <w:rsid w:val="00150360"/>
    <w:rsid w:val="00185FC9"/>
    <w:rsid w:val="00194DD6"/>
    <w:rsid w:val="001B5151"/>
    <w:rsid w:val="001D0998"/>
    <w:rsid w:val="001E1076"/>
    <w:rsid w:val="001F1D75"/>
    <w:rsid w:val="001F3F7C"/>
    <w:rsid w:val="002207A4"/>
    <w:rsid w:val="00240C67"/>
    <w:rsid w:val="002569CC"/>
    <w:rsid w:val="0025789D"/>
    <w:rsid w:val="00292875"/>
    <w:rsid w:val="002A397C"/>
    <w:rsid w:val="002B1621"/>
    <w:rsid w:val="002B3C51"/>
    <w:rsid w:val="002E266C"/>
    <w:rsid w:val="002E42CA"/>
    <w:rsid w:val="0030092F"/>
    <w:rsid w:val="003010FE"/>
    <w:rsid w:val="003075CE"/>
    <w:rsid w:val="00310435"/>
    <w:rsid w:val="00355338"/>
    <w:rsid w:val="00364D8B"/>
    <w:rsid w:val="003A291A"/>
    <w:rsid w:val="003B20F8"/>
    <w:rsid w:val="003B42B0"/>
    <w:rsid w:val="003C317B"/>
    <w:rsid w:val="003C617E"/>
    <w:rsid w:val="00404973"/>
    <w:rsid w:val="004108A7"/>
    <w:rsid w:val="00411232"/>
    <w:rsid w:val="00412EFA"/>
    <w:rsid w:val="00473B65"/>
    <w:rsid w:val="004845FC"/>
    <w:rsid w:val="00485D15"/>
    <w:rsid w:val="004977CB"/>
    <w:rsid w:val="004A3230"/>
    <w:rsid w:val="004A5236"/>
    <w:rsid w:val="004B345B"/>
    <w:rsid w:val="004B3970"/>
    <w:rsid w:val="004B5EE8"/>
    <w:rsid w:val="004C506B"/>
    <w:rsid w:val="004D3C80"/>
    <w:rsid w:val="004F0498"/>
    <w:rsid w:val="005051C8"/>
    <w:rsid w:val="005103B8"/>
    <w:rsid w:val="005652C2"/>
    <w:rsid w:val="005856F9"/>
    <w:rsid w:val="00590B30"/>
    <w:rsid w:val="00593585"/>
    <w:rsid w:val="00593A76"/>
    <w:rsid w:val="005B2EEC"/>
    <w:rsid w:val="005C10A5"/>
    <w:rsid w:val="005C500B"/>
    <w:rsid w:val="005C79B5"/>
    <w:rsid w:val="005E2BB4"/>
    <w:rsid w:val="005E3817"/>
    <w:rsid w:val="00611AB2"/>
    <w:rsid w:val="00612214"/>
    <w:rsid w:val="00613372"/>
    <w:rsid w:val="00614419"/>
    <w:rsid w:val="00644453"/>
    <w:rsid w:val="00673FAA"/>
    <w:rsid w:val="0069758C"/>
    <w:rsid w:val="006C52C7"/>
    <w:rsid w:val="0072251C"/>
    <w:rsid w:val="00725032"/>
    <w:rsid w:val="00734274"/>
    <w:rsid w:val="00751ADD"/>
    <w:rsid w:val="007537DD"/>
    <w:rsid w:val="007666D9"/>
    <w:rsid w:val="00793AF1"/>
    <w:rsid w:val="007B0940"/>
    <w:rsid w:val="007B33AA"/>
    <w:rsid w:val="007C0681"/>
    <w:rsid w:val="007C1019"/>
    <w:rsid w:val="007C2E8B"/>
    <w:rsid w:val="007C5C59"/>
    <w:rsid w:val="007D0E81"/>
    <w:rsid w:val="007E4F5E"/>
    <w:rsid w:val="007E6F49"/>
    <w:rsid w:val="007E7F33"/>
    <w:rsid w:val="00816C6F"/>
    <w:rsid w:val="00823182"/>
    <w:rsid w:val="00864090"/>
    <w:rsid w:val="00883C7F"/>
    <w:rsid w:val="00895781"/>
    <w:rsid w:val="008B2DC0"/>
    <w:rsid w:val="008E718A"/>
    <w:rsid w:val="008F5906"/>
    <w:rsid w:val="00905153"/>
    <w:rsid w:val="009116AE"/>
    <w:rsid w:val="009262F7"/>
    <w:rsid w:val="00937AA2"/>
    <w:rsid w:val="00944F61"/>
    <w:rsid w:val="00947D02"/>
    <w:rsid w:val="00971585"/>
    <w:rsid w:val="00980A88"/>
    <w:rsid w:val="00993C33"/>
    <w:rsid w:val="009A131F"/>
    <w:rsid w:val="009A6684"/>
    <w:rsid w:val="009B1443"/>
    <w:rsid w:val="009B4A12"/>
    <w:rsid w:val="009E09BE"/>
    <w:rsid w:val="009F0DCA"/>
    <w:rsid w:val="00A003C9"/>
    <w:rsid w:val="00A20541"/>
    <w:rsid w:val="00A26335"/>
    <w:rsid w:val="00A4265F"/>
    <w:rsid w:val="00A71DF4"/>
    <w:rsid w:val="00A94139"/>
    <w:rsid w:val="00AC3B3D"/>
    <w:rsid w:val="00AD067A"/>
    <w:rsid w:val="00AD5AE6"/>
    <w:rsid w:val="00AE5199"/>
    <w:rsid w:val="00AF77E9"/>
    <w:rsid w:val="00B35BF2"/>
    <w:rsid w:val="00B441EE"/>
    <w:rsid w:val="00B52F79"/>
    <w:rsid w:val="00B72F53"/>
    <w:rsid w:val="00BA342D"/>
    <w:rsid w:val="00BB6C83"/>
    <w:rsid w:val="00BC3783"/>
    <w:rsid w:val="00BE5CCB"/>
    <w:rsid w:val="00BF6B2A"/>
    <w:rsid w:val="00C163B2"/>
    <w:rsid w:val="00C205DE"/>
    <w:rsid w:val="00C23F74"/>
    <w:rsid w:val="00C254CF"/>
    <w:rsid w:val="00C436E5"/>
    <w:rsid w:val="00C44267"/>
    <w:rsid w:val="00C804C3"/>
    <w:rsid w:val="00C85153"/>
    <w:rsid w:val="00C9490B"/>
    <w:rsid w:val="00C9508E"/>
    <w:rsid w:val="00CA0337"/>
    <w:rsid w:val="00D04192"/>
    <w:rsid w:val="00D0690E"/>
    <w:rsid w:val="00D3277E"/>
    <w:rsid w:val="00D46B3D"/>
    <w:rsid w:val="00D5428B"/>
    <w:rsid w:val="00D71AEB"/>
    <w:rsid w:val="00D837A8"/>
    <w:rsid w:val="00D83C87"/>
    <w:rsid w:val="00D94306"/>
    <w:rsid w:val="00DA439B"/>
    <w:rsid w:val="00DB24FA"/>
    <w:rsid w:val="00DB29E7"/>
    <w:rsid w:val="00DB3585"/>
    <w:rsid w:val="00DD0FD4"/>
    <w:rsid w:val="00DD5C6E"/>
    <w:rsid w:val="00DF1446"/>
    <w:rsid w:val="00E15C22"/>
    <w:rsid w:val="00E23671"/>
    <w:rsid w:val="00E23864"/>
    <w:rsid w:val="00E411AB"/>
    <w:rsid w:val="00E63293"/>
    <w:rsid w:val="00E71048"/>
    <w:rsid w:val="00EA54AE"/>
    <w:rsid w:val="00EB48A8"/>
    <w:rsid w:val="00EE25E8"/>
    <w:rsid w:val="00EF1F21"/>
    <w:rsid w:val="00EF2956"/>
    <w:rsid w:val="00EF3329"/>
    <w:rsid w:val="00F05C70"/>
    <w:rsid w:val="00F82766"/>
    <w:rsid w:val="00F962C8"/>
    <w:rsid w:val="00FA02DA"/>
    <w:rsid w:val="00FA3FAC"/>
    <w:rsid w:val="00FA5317"/>
    <w:rsid w:val="00FB2AF9"/>
    <w:rsid w:val="00FC4066"/>
    <w:rsid w:val="00FF1FE4"/>
    <w:rsid w:val="00FF5062"/>
    <w:rsid w:val="00FF6DE2"/>
    <w:rsid w:val="011253ED"/>
    <w:rsid w:val="012843E1"/>
    <w:rsid w:val="016E7AB3"/>
    <w:rsid w:val="02206C3F"/>
    <w:rsid w:val="026E132F"/>
    <w:rsid w:val="02AE637A"/>
    <w:rsid w:val="038025EE"/>
    <w:rsid w:val="05631463"/>
    <w:rsid w:val="06A14188"/>
    <w:rsid w:val="09BB5689"/>
    <w:rsid w:val="0A175F3F"/>
    <w:rsid w:val="0A2A7C4B"/>
    <w:rsid w:val="0EF95735"/>
    <w:rsid w:val="0FEA03E5"/>
    <w:rsid w:val="12D47C59"/>
    <w:rsid w:val="13A51B83"/>
    <w:rsid w:val="141D4AD6"/>
    <w:rsid w:val="147562A5"/>
    <w:rsid w:val="15430B82"/>
    <w:rsid w:val="15743990"/>
    <w:rsid w:val="16C21AFA"/>
    <w:rsid w:val="16C86822"/>
    <w:rsid w:val="16E320C5"/>
    <w:rsid w:val="19672DA8"/>
    <w:rsid w:val="19824332"/>
    <w:rsid w:val="19CE1CE6"/>
    <w:rsid w:val="1B520526"/>
    <w:rsid w:val="1F3E012B"/>
    <w:rsid w:val="1FD03863"/>
    <w:rsid w:val="20E45DE6"/>
    <w:rsid w:val="21053F30"/>
    <w:rsid w:val="21781432"/>
    <w:rsid w:val="21DF0EC4"/>
    <w:rsid w:val="220B2D62"/>
    <w:rsid w:val="221F57DD"/>
    <w:rsid w:val="259D7BA0"/>
    <w:rsid w:val="277116A3"/>
    <w:rsid w:val="28724E00"/>
    <w:rsid w:val="2B700654"/>
    <w:rsid w:val="2B9E412F"/>
    <w:rsid w:val="2C471F66"/>
    <w:rsid w:val="2CCD6CC3"/>
    <w:rsid w:val="2D5A6638"/>
    <w:rsid w:val="2F362A93"/>
    <w:rsid w:val="30F2476F"/>
    <w:rsid w:val="31E41F12"/>
    <w:rsid w:val="36997010"/>
    <w:rsid w:val="37466482"/>
    <w:rsid w:val="398979CD"/>
    <w:rsid w:val="3BE57C04"/>
    <w:rsid w:val="3E686E12"/>
    <w:rsid w:val="3F6A1B0E"/>
    <w:rsid w:val="42F12BD1"/>
    <w:rsid w:val="439A27CD"/>
    <w:rsid w:val="44337383"/>
    <w:rsid w:val="47640E4B"/>
    <w:rsid w:val="49727DA5"/>
    <w:rsid w:val="4B733B2D"/>
    <w:rsid w:val="4BEA4569"/>
    <w:rsid w:val="4C740797"/>
    <w:rsid w:val="4F786672"/>
    <w:rsid w:val="4FC35222"/>
    <w:rsid w:val="50743B1E"/>
    <w:rsid w:val="51396474"/>
    <w:rsid w:val="51C12BB4"/>
    <w:rsid w:val="54853F9F"/>
    <w:rsid w:val="56580690"/>
    <w:rsid w:val="57201E52"/>
    <w:rsid w:val="5733107C"/>
    <w:rsid w:val="57A83B70"/>
    <w:rsid w:val="57E25C3F"/>
    <w:rsid w:val="5952643C"/>
    <w:rsid w:val="5C0E1A2C"/>
    <w:rsid w:val="5D105DFA"/>
    <w:rsid w:val="5D416AB9"/>
    <w:rsid w:val="5EFD1A12"/>
    <w:rsid w:val="5F687E65"/>
    <w:rsid w:val="600E417B"/>
    <w:rsid w:val="61746277"/>
    <w:rsid w:val="625571EC"/>
    <w:rsid w:val="6271375C"/>
    <w:rsid w:val="62A866D0"/>
    <w:rsid w:val="63803EE6"/>
    <w:rsid w:val="64EF6247"/>
    <w:rsid w:val="656015CF"/>
    <w:rsid w:val="65BC7F7D"/>
    <w:rsid w:val="67DC4D83"/>
    <w:rsid w:val="696123AD"/>
    <w:rsid w:val="6B2201C3"/>
    <w:rsid w:val="6CE7771B"/>
    <w:rsid w:val="6EA168B2"/>
    <w:rsid w:val="6F1F7295"/>
    <w:rsid w:val="6F403997"/>
    <w:rsid w:val="724E1A0D"/>
    <w:rsid w:val="736008BD"/>
    <w:rsid w:val="74692352"/>
    <w:rsid w:val="76192196"/>
    <w:rsid w:val="76CB38B2"/>
    <w:rsid w:val="77825ABB"/>
    <w:rsid w:val="7A787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qFormat="1" w:unhideWhenUsed="0" w:uiPriority="99" w:name="envelope address"/>
    <w:lsdException w:qFormat="1" w:unhideWhenUsed="0" w:uiPriority="99" w:name="envelope return"/>
    <w:lsdException w:qFormat="1" w:unhideWhenUsed="0" w:uiPriority="0" w:name="footnote reference"/>
    <w:lsdException w:qFormat="1" w:unhideWhenUsed="0" w:uiPriority="99" w:semiHidden="0" w:name="annotation reference"/>
    <w:lsdException w:qFormat="1" w:unhideWhenUsed="0" w:uiPriority="99" w:semiHidden="0" w:name="line number"/>
    <w:lsdException w:qFormat="1" w:unhideWhenUsed="0" w:uiPriority="0" w:semiHidden="0" w:name="page number"/>
    <w:lsdException w:uiPriority="99" w:name="endnote reference"/>
    <w:lsdException w:uiPriority="99" w:name="endnote text"/>
    <w:lsdException w:qFormat="1" w:unhideWhenUsed="0"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99" w:name="List Bullet"/>
    <w:lsdException w:qFormat="1" w:unhideWhenUsed="0"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0" w:semiHidden="0" w:name="List Bullet 2"/>
    <w:lsdException w:qFormat="1" w:unhideWhenUsed="0" w:uiPriority="99" w:name="List Bullet 3"/>
    <w:lsdException w:qFormat="1" w:unhideWhenUsed="0" w:uiPriority="99" w:name="List Bullet 4"/>
    <w:lsdException w:qFormat="1" w:unhideWhenUsed="0" w:uiPriority="99" w:name="List Bullet 5"/>
    <w:lsdException w:qFormat="1" w:unhideWhenUsed="0" w:uiPriority="99" w:name="List Number 2"/>
    <w:lsdException w:qFormat="1" w:unhideWhenUsed="0" w:uiPriority="99" w:name="List Number 3"/>
    <w:lsdException w:qFormat="1" w:unhideWhenUsed="0" w:uiPriority="99" w:name="List Number 4"/>
    <w:lsdException w:qFormat="1" w:unhideWhenUsed="0" w:uiPriority="99" w:name="List Number 5"/>
    <w:lsdException w:qFormat="1" w:unhideWhenUsed="0" w:uiPriority="0" w:semiHidden="0" w:name="Title"/>
    <w:lsdException w:qFormat="1" w:unhideWhenUsed="0" w:uiPriority="99"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name="List Continue 5"/>
    <w:lsdException w:qFormat="1" w:unhideWhenUsed="0" w:uiPriority="99" w:name="Message Header"/>
    <w:lsdException w:qFormat="1" w:unhideWhenUsed="0" w:uiPriority="99"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qFormat="1" w:unhideWhenUsed="0" w:uiPriority="99"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qFormat="1" w:unhideWhenUsed="0" w:uiPriority="99" w:name="E-mail Signature"/>
    <w:lsdException w:qFormat="1" w:unhideWhenUsed="0" w:uiPriority="99" w:semiHidden="0" w:name="Normal (Web)"/>
    <w:lsdException w:qFormat="1" w:unhideWhenUsed="0" w:uiPriority="99" w:name="HTML Acronym"/>
    <w:lsdException w:qFormat="1" w:unhideWhenUsed="0" w:uiPriority="99" w:name="HTML Address"/>
    <w:lsdException w:qFormat="1" w:unhideWhenUsed="0" w:uiPriority="99" w:name="HTML Cite"/>
    <w:lsdException w:qFormat="1" w:unhideWhenUsed="0" w:uiPriority="99" w:name="HTML Code"/>
    <w:lsdException w:qFormat="1" w:unhideWhenUsed="0" w:uiPriority="99" w:name="HTML Definition"/>
    <w:lsdException w:qFormat="1" w:unhideWhenUsed="0" w:uiPriority="99" w:name="HTML Keyboard"/>
    <w:lsdException w:qFormat="1" w:unhideWhenUsed="0" w:uiPriority="99" w:semiHidden="0" w:name="HTML Preformatted"/>
    <w:lsdException w:qFormat="1" w:unhideWhenUsed="0" w:uiPriority="99" w:name="HTML Sample"/>
    <w:lsdException w:qFormat="1" w:unhideWhenUsed="0" w:uiPriority="99" w:name="HTML Typewriter"/>
    <w:lsdException w:qFormat="1" w:unhideWhenUsed="0" w:uiPriority="99" w:name="HTML Variable"/>
    <w:lsdException w:qFormat="1" w:uiPriority="99" w:name="Normal Table"/>
    <w:lsdException w:qFormat="1" w:unhideWhenUsed="0" w:uiPriority="99" w:name="annotation subject"/>
    <w:lsdException w:qFormat="1" w:unhideWhenUsed="0" w:uiPriority="99" w:name="Table Simple 1"/>
    <w:lsdException w:qFormat="1" w:unhideWhenUsed="0" w:uiPriority="99" w:name="Table Simple 2"/>
    <w:lsdException w:qFormat="1" w:unhideWhenUsed="0" w:uiPriority="99" w:name="Table Simple 3"/>
    <w:lsdException w:qFormat="1" w:unhideWhenUsed="0" w:uiPriority="99" w:name="Table Classic 1"/>
    <w:lsdException w:qFormat="1" w:unhideWhenUsed="0" w:uiPriority="99" w:name="Table Classic 2"/>
    <w:lsdException w:qFormat="1" w:unhideWhenUsed="0" w:uiPriority="99" w:name="Table Classic 3"/>
    <w:lsdException w:qFormat="1" w:unhideWhenUsed="0" w:uiPriority="99" w:name="Table Classic 4"/>
    <w:lsdException w:qFormat="1" w:unhideWhenUsed="0" w:uiPriority="99" w:name="Table Colorful 1"/>
    <w:lsdException w:qFormat="1" w:unhideWhenUsed="0" w:uiPriority="99" w:name="Table Colorful 2"/>
    <w:lsdException w:qFormat="1" w:unhideWhenUsed="0" w:uiPriority="99" w:name="Table Colorful 3"/>
    <w:lsdException w:qFormat="1" w:unhideWhenUsed="0" w:uiPriority="99" w:name="Table Columns 1"/>
    <w:lsdException w:qFormat="1" w:unhideWhenUsed="0" w:uiPriority="99" w:name="Table Columns 2"/>
    <w:lsdException w:qFormat="1" w:unhideWhenUsed="0" w:uiPriority="99" w:name="Table Columns 3"/>
    <w:lsdException w:qFormat="1" w:unhideWhenUsed="0" w:uiPriority="99" w:name="Table Columns 4"/>
    <w:lsdException w:qFormat="1" w:unhideWhenUsed="0" w:uiPriority="99" w:name="Table Columns 5"/>
    <w:lsdException w:qFormat="1" w:unhideWhenUsed="0" w:uiPriority="99" w:name="Table Grid 1"/>
    <w:lsdException w:qFormat="1" w:unhideWhenUsed="0" w:uiPriority="99" w:name="Table Grid 2"/>
    <w:lsdException w:qFormat="1" w:unhideWhenUsed="0" w:uiPriority="99" w:name="Table Grid 3"/>
    <w:lsdException w:qFormat="1" w:unhideWhenUsed="0" w:uiPriority="99" w:name="Table Grid 4"/>
    <w:lsdException w:qFormat="1" w:unhideWhenUsed="0" w:uiPriority="99" w:name="Table Grid 5"/>
    <w:lsdException w:qFormat="1" w:unhideWhenUsed="0" w:uiPriority="99" w:name="Table Grid 6"/>
    <w:lsdException w:qFormat="1" w:unhideWhenUsed="0" w:uiPriority="99" w:name="Table Grid 7"/>
    <w:lsdException w:qFormat="1" w:unhideWhenUsed="0" w:uiPriority="99" w:name="Table Grid 8"/>
    <w:lsdException w:qFormat="1" w:unhideWhenUsed="0" w:uiPriority="99" w:name="Table List 1"/>
    <w:lsdException w:qFormat="1" w:unhideWhenUsed="0" w:uiPriority="99" w:name="Table List 2"/>
    <w:lsdException w:qFormat="1" w:unhideWhenUsed="0" w:uiPriority="99" w:name="Table List 3"/>
    <w:lsdException w:qFormat="1" w:unhideWhenUsed="0" w:uiPriority="99" w:name="Table List 4"/>
    <w:lsdException w:qFormat="1" w:unhideWhenUsed="0" w:uiPriority="99" w:name="Table List 5"/>
    <w:lsdException w:qFormat="1" w:unhideWhenUsed="0" w:uiPriority="99" w:name="Table List 6"/>
    <w:lsdException w:qFormat="1" w:unhideWhenUsed="0" w:uiPriority="99" w:name="Table List 7"/>
    <w:lsdException w:qFormat="1" w:unhideWhenUsed="0" w:uiPriority="99" w:name="Table List 8"/>
    <w:lsdException w:qFormat="1" w:unhideWhenUsed="0" w:uiPriority="99" w:name="Table 3D effects 1"/>
    <w:lsdException w:qFormat="1" w:unhideWhenUsed="0" w:uiPriority="99" w:name="Table 3D effects 2"/>
    <w:lsdException w:qFormat="1" w:unhideWhenUsed="0" w:uiPriority="99" w:name="Table 3D effects 3"/>
    <w:lsdException w:qFormat="1" w:unhideWhenUsed="0" w:uiPriority="99" w:name="Table Contemporary"/>
    <w:lsdException w:qFormat="1" w:unhideWhenUsed="0" w:uiPriority="99" w:name="Table Elegant"/>
    <w:lsdException w:qFormat="1" w:unhideWhenUsed="0" w:uiPriority="99" w:name="Table Professional"/>
    <w:lsdException w:qFormat="1" w:unhideWhenUsed="0" w:uiPriority="99" w:name="Table Subtle 1"/>
    <w:lsdException w:qFormat="1" w:unhideWhenUsed="0" w:uiPriority="99" w:name="Table Subtle 2"/>
    <w:lsdException w:qFormat="1" w:unhideWhenUsed="0" w:uiPriority="99" w:name="Table Web 1"/>
    <w:lsdException w:qFormat="1" w:unhideWhenUsed="0" w:uiPriority="99" w:name="Table Web 2"/>
    <w:lsdException w:qFormat="1" w:unhideWhenUsed="0" w:uiPriority="99" w:name="Table Web 3"/>
    <w:lsdException w:qFormat="1" w:unhideWhenUsed="0" w:uiPriority="99" w:semiHidden="0" w:name="Balloon Text"/>
    <w:lsdException w:qFormat="1" w:unhideWhenUsed="0" w:uiPriority="59" w:semiHidden="0" w:name="Table Grid"/>
    <w:lsdException w:qFormat="1" w:unhideWhenUsed="0"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14"/>
    <w:qFormat/>
    <w:uiPriority w:val="0"/>
    <w:pPr>
      <w:numPr>
        <w:ilvl w:val="0"/>
        <w:numId w:val="1"/>
      </w:numPr>
      <w:tabs>
        <w:tab w:val="right" w:leader="dot" w:pos="9061"/>
      </w:tabs>
      <w:spacing w:line="360" w:lineRule="auto"/>
      <w:jc w:val="center"/>
      <w:outlineLvl w:val="0"/>
    </w:pPr>
    <w:rPr>
      <w:b/>
      <w:iCs/>
      <w:sz w:val="36"/>
      <w:szCs w:val="20"/>
    </w:rPr>
  </w:style>
  <w:style w:type="paragraph" w:styleId="3">
    <w:name w:val="heading 2"/>
    <w:basedOn w:val="1"/>
    <w:next w:val="1"/>
    <w:link w:val="142"/>
    <w:qFormat/>
    <w:uiPriority w:val="9"/>
    <w:pPr>
      <w:keepNext/>
      <w:keepLines/>
      <w:numPr>
        <w:ilvl w:val="1"/>
        <w:numId w:val="2"/>
      </w:numPr>
      <w:spacing w:before="260" w:after="260" w:line="416" w:lineRule="auto"/>
      <w:ind w:left="0"/>
      <w:outlineLvl w:val="1"/>
    </w:pPr>
    <w:rPr>
      <w:rFonts w:ascii="Arial" w:hAnsi="Arial" w:eastAsia="黑体"/>
      <w:b/>
      <w:bCs/>
      <w:kern w:val="0"/>
      <w:sz w:val="32"/>
      <w:szCs w:val="32"/>
    </w:rPr>
  </w:style>
  <w:style w:type="paragraph" w:styleId="4">
    <w:name w:val="heading 3"/>
    <w:basedOn w:val="1"/>
    <w:next w:val="1"/>
    <w:link w:val="143"/>
    <w:qFormat/>
    <w:uiPriority w:val="9"/>
    <w:pPr>
      <w:keepNext/>
      <w:keepLines/>
      <w:numPr>
        <w:ilvl w:val="2"/>
        <w:numId w:val="2"/>
      </w:numPr>
      <w:spacing w:before="260" w:after="260" w:line="416" w:lineRule="auto"/>
      <w:outlineLvl w:val="2"/>
    </w:pPr>
    <w:rPr>
      <w:b/>
      <w:bCs/>
      <w:kern w:val="0"/>
      <w:sz w:val="32"/>
      <w:szCs w:val="32"/>
    </w:rPr>
  </w:style>
  <w:style w:type="paragraph" w:styleId="5">
    <w:name w:val="heading 4"/>
    <w:basedOn w:val="1"/>
    <w:next w:val="1"/>
    <w:link w:val="144"/>
    <w:qFormat/>
    <w:uiPriority w:val="9"/>
    <w:pPr>
      <w:keepNext/>
      <w:keepLines/>
      <w:numPr>
        <w:ilvl w:val="3"/>
        <w:numId w:val="1"/>
      </w:numPr>
      <w:spacing w:before="280" w:after="290" w:line="376" w:lineRule="auto"/>
      <w:ind w:left="0" w:firstLine="0"/>
      <w:outlineLvl w:val="3"/>
    </w:pPr>
    <w:rPr>
      <w:rFonts w:ascii="Arial" w:hAnsi="Arial" w:eastAsia="黑体"/>
      <w:b/>
      <w:bCs/>
      <w:kern w:val="0"/>
      <w:sz w:val="28"/>
      <w:szCs w:val="28"/>
    </w:rPr>
  </w:style>
  <w:style w:type="paragraph" w:styleId="6">
    <w:name w:val="heading 5"/>
    <w:basedOn w:val="1"/>
    <w:next w:val="1"/>
    <w:link w:val="145"/>
    <w:qFormat/>
    <w:uiPriority w:val="99"/>
    <w:pPr>
      <w:keepNext/>
      <w:keepLines/>
      <w:spacing w:before="280" w:after="290" w:line="376" w:lineRule="auto"/>
      <w:outlineLvl w:val="4"/>
    </w:pPr>
    <w:rPr>
      <w:b/>
      <w:bCs/>
      <w:kern w:val="0"/>
      <w:sz w:val="28"/>
      <w:szCs w:val="28"/>
    </w:rPr>
  </w:style>
  <w:style w:type="paragraph" w:styleId="7">
    <w:name w:val="heading 6"/>
    <w:basedOn w:val="1"/>
    <w:next w:val="1"/>
    <w:link w:val="146"/>
    <w:qFormat/>
    <w:uiPriority w:val="99"/>
    <w:pPr>
      <w:keepNext/>
      <w:keepLines/>
      <w:spacing w:before="240" w:after="64" w:line="320" w:lineRule="auto"/>
      <w:outlineLvl w:val="5"/>
    </w:pPr>
    <w:rPr>
      <w:rFonts w:ascii="Arial" w:hAnsi="Arial" w:eastAsia="黑体"/>
      <w:b/>
      <w:bCs/>
      <w:kern w:val="0"/>
      <w:sz w:val="20"/>
      <w:szCs w:val="20"/>
    </w:rPr>
  </w:style>
  <w:style w:type="paragraph" w:styleId="8">
    <w:name w:val="heading 7"/>
    <w:basedOn w:val="1"/>
    <w:next w:val="1"/>
    <w:link w:val="147"/>
    <w:qFormat/>
    <w:uiPriority w:val="99"/>
    <w:pPr>
      <w:keepNext/>
      <w:keepLines/>
      <w:spacing w:before="240" w:after="64" w:line="320" w:lineRule="auto"/>
      <w:jc w:val="left"/>
      <w:outlineLvl w:val="6"/>
    </w:pPr>
    <w:rPr>
      <w:b/>
      <w:bCs/>
      <w:kern w:val="0"/>
      <w:sz w:val="24"/>
      <w:szCs w:val="24"/>
    </w:rPr>
  </w:style>
  <w:style w:type="paragraph" w:styleId="9">
    <w:name w:val="heading 8"/>
    <w:basedOn w:val="1"/>
    <w:next w:val="1"/>
    <w:link w:val="148"/>
    <w:qFormat/>
    <w:uiPriority w:val="99"/>
    <w:pPr>
      <w:keepNext/>
      <w:keepLines/>
      <w:tabs>
        <w:tab w:val="left" w:pos="1440"/>
      </w:tabs>
      <w:adjustRightInd w:val="0"/>
      <w:spacing w:line="360" w:lineRule="atLeast"/>
      <w:ind w:left="1440" w:hanging="1440"/>
      <w:outlineLvl w:val="7"/>
    </w:pPr>
    <w:rPr>
      <w:rFonts w:ascii="Cambria" w:hAnsi="Cambria"/>
      <w:kern w:val="0"/>
      <w:sz w:val="24"/>
      <w:szCs w:val="24"/>
    </w:rPr>
  </w:style>
  <w:style w:type="paragraph" w:styleId="10">
    <w:name w:val="heading 9"/>
    <w:basedOn w:val="1"/>
    <w:next w:val="1"/>
    <w:link w:val="149"/>
    <w:qFormat/>
    <w:uiPriority w:val="99"/>
    <w:pPr>
      <w:keepNext/>
      <w:keepLines/>
      <w:tabs>
        <w:tab w:val="left" w:pos="1584"/>
      </w:tabs>
      <w:adjustRightInd w:val="0"/>
      <w:spacing w:line="360" w:lineRule="atLeast"/>
      <w:ind w:left="1584" w:hanging="1584"/>
      <w:outlineLvl w:val="8"/>
    </w:pPr>
    <w:rPr>
      <w:rFonts w:ascii="Cambria" w:hAnsi="Cambria"/>
      <w:kern w:val="0"/>
    </w:rPr>
  </w:style>
  <w:style w:type="character" w:default="1" w:styleId="121">
    <w:name w:val="Default Paragraph Font"/>
    <w:semiHidden/>
    <w:unhideWhenUsed/>
    <w:qFormat/>
    <w:uiPriority w:val="1"/>
  </w:style>
  <w:style w:type="table" w:default="1" w:styleId="7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11">
    <w:name w:val="List 3"/>
    <w:basedOn w:val="1"/>
    <w:qFormat/>
    <w:uiPriority w:val="99"/>
    <w:pPr>
      <w:ind w:left="100" w:leftChars="400" w:hanging="200" w:hangingChars="200"/>
    </w:pPr>
  </w:style>
  <w:style w:type="paragraph" w:styleId="12">
    <w:name w:val="toc 7"/>
    <w:basedOn w:val="1"/>
    <w:next w:val="1"/>
    <w:qFormat/>
    <w:uiPriority w:val="0"/>
    <w:pPr>
      <w:ind w:left="1260"/>
      <w:jc w:val="left"/>
    </w:pPr>
    <w:rPr>
      <w:sz w:val="18"/>
      <w:szCs w:val="18"/>
    </w:rPr>
  </w:style>
  <w:style w:type="paragraph" w:styleId="13">
    <w:name w:val="List Number 2"/>
    <w:basedOn w:val="1"/>
    <w:semiHidden/>
    <w:qFormat/>
    <w:uiPriority w:val="99"/>
    <w:pPr>
      <w:tabs>
        <w:tab w:val="left" w:pos="780"/>
      </w:tabs>
      <w:spacing w:after="200" w:line="276" w:lineRule="auto"/>
      <w:ind w:left="780" w:leftChars="200" w:hanging="360" w:hangingChars="200"/>
      <w:jc w:val="left"/>
    </w:pPr>
    <w:rPr>
      <w:rFonts w:ascii="Calibri" w:hAnsi="Calibri" w:cs="Calibri"/>
      <w:kern w:val="0"/>
      <w:sz w:val="22"/>
      <w:szCs w:val="22"/>
      <w:lang w:eastAsia="en-US"/>
    </w:rPr>
  </w:style>
  <w:style w:type="paragraph" w:styleId="14">
    <w:name w:val="table of authorities"/>
    <w:basedOn w:val="1"/>
    <w:next w:val="1"/>
    <w:semiHidden/>
    <w:qFormat/>
    <w:uiPriority w:val="99"/>
    <w:pPr>
      <w:spacing w:after="200" w:line="276" w:lineRule="auto"/>
      <w:ind w:left="420" w:leftChars="200"/>
      <w:jc w:val="left"/>
    </w:pPr>
    <w:rPr>
      <w:rFonts w:ascii="Calibri" w:hAnsi="Calibri" w:cs="Calibri"/>
      <w:kern w:val="0"/>
      <w:sz w:val="22"/>
      <w:szCs w:val="22"/>
      <w:lang w:eastAsia="en-US"/>
    </w:rPr>
  </w:style>
  <w:style w:type="paragraph" w:styleId="15">
    <w:name w:val="Note Heading"/>
    <w:basedOn w:val="1"/>
    <w:next w:val="1"/>
    <w:link w:val="183"/>
    <w:semiHidden/>
    <w:qFormat/>
    <w:uiPriority w:val="99"/>
    <w:pPr>
      <w:spacing w:after="200" w:line="276" w:lineRule="auto"/>
      <w:jc w:val="center"/>
    </w:pPr>
    <w:rPr>
      <w:rFonts w:asciiTheme="minorHAnsi" w:hAnsiTheme="minorHAnsi" w:eastAsiaTheme="minorEastAsia"/>
    </w:rPr>
  </w:style>
  <w:style w:type="paragraph" w:styleId="16">
    <w:name w:val="List Bullet 4"/>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17">
    <w:name w:val="E-mail Signature"/>
    <w:basedOn w:val="1"/>
    <w:link w:val="216"/>
    <w:semiHidden/>
    <w:qFormat/>
    <w:uiPriority w:val="99"/>
    <w:pPr>
      <w:spacing w:after="200" w:line="276" w:lineRule="auto"/>
      <w:jc w:val="left"/>
    </w:pPr>
    <w:rPr>
      <w:rFonts w:asciiTheme="minorHAnsi" w:hAnsiTheme="minorHAnsi" w:eastAsiaTheme="minorEastAsia"/>
    </w:rPr>
  </w:style>
  <w:style w:type="paragraph" w:styleId="18">
    <w:name w:val="List Number"/>
    <w:basedOn w:val="1"/>
    <w:semiHidden/>
    <w:qFormat/>
    <w:uiPriority w:val="99"/>
    <w:pPr>
      <w:tabs>
        <w:tab w:val="left" w:pos="360"/>
      </w:tabs>
      <w:spacing w:after="200" w:line="276" w:lineRule="auto"/>
      <w:ind w:left="360" w:hanging="360" w:hangingChars="200"/>
      <w:jc w:val="left"/>
    </w:pPr>
    <w:rPr>
      <w:rFonts w:ascii="Calibri" w:hAnsi="Calibri" w:cs="Calibri"/>
      <w:kern w:val="0"/>
      <w:sz w:val="22"/>
      <w:szCs w:val="22"/>
      <w:lang w:eastAsia="en-US"/>
    </w:rPr>
  </w:style>
  <w:style w:type="paragraph" w:styleId="19">
    <w:name w:val="Normal Indent"/>
    <w:basedOn w:val="1"/>
    <w:link w:val="162"/>
    <w:qFormat/>
    <w:uiPriority w:val="99"/>
    <w:pPr>
      <w:ind w:firstLine="420" w:firstLineChars="200"/>
    </w:pPr>
    <w:rPr>
      <w:rFonts w:asciiTheme="minorHAnsi" w:hAnsiTheme="minorHAnsi"/>
    </w:rPr>
  </w:style>
  <w:style w:type="paragraph" w:styleId="20">
    <w:name w:val="caption"/>
    <w:basedOn w:val="1"/>
    <w:next w:val="1"/>
    <w:qFormat/>
    <w:uiPriority w:val="0"/>
    <w:pPr>
      <w:spacing w:before="152" w:after="160"/>
    </w:pPr>
    <w:rPr>
      <w:rFonts w:ascii="Arial" w:hAnsi="Arial" w:eastAsia="黑体" w:cs="Arial"/>
      <w:sz w:val="20"/>
      <w:szCs w:val="20"/>
    </w:rPr>
  </w:style>
  <w:style w:type="paragraph" w:styleId="21">
    <w:name w:val="List Bullet"/>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22">
    <w:name w:val="envelope address"/>
    <w:basedOn w:val="1"/>
    <w:semiHidden/>
    <w:qFormat/>
    <w:uiPriority w:val="99"/>
    <w:pPr>
      <w:framePr w:w="7920" w:h="1980" w:hRule="exact" w:hSpace="180" w:wrap="around" w:vAnchor="margin" w:hAnchor="page" w:xAlign="center" w:yAlign="bottom"/>
      <w:snapToGrid w:val="0"/>
      <w:spacing w:after="200" w:line="276" w:lineRule="auto"/>
      <w:ind w:left="100" w:leftChars="1400"/>
      <w:jc w:val="left"/>
    </w:pPr>
    <w:rPr>
      <w:rFonts w:ascii="Arial" w:hAnsi="Arial" w:cs="Arial"/>
      <w:kern w:val="0"/>
      <w:sz w:val="24"/>
      <w:szCs w:val="24"/>
      <w:lang w:eastAsia="en-US"/>
    </w:rPr>
  </w:style>
  <w:style w:type="paragraph" w:styleId="23">
    <w:name w:val="Document Map"/>
    <w:basedOn w:val="1"/>
    <w:link w:val="174"/>
    <w:qFormat/>
    <w:uiPriority w:val="0"/>
    <w:pPr>
      <w:shd w:val="clear" w:color="auto" w:fill="000080"/>
    </w:pPr>
    <w:rPr>
      <w:rFonts w:asciiTheme="minorHAnsi" w:hAnsiTheme="minorHAnsi" w:eastAsiaTheme="minorEastAsia"/>
      <w:sz w:val="2"/>
      <w:szCs w:val="2"/>
    </w:rPr>
  </w:style>
  <w:style w:type="paragraph" w:styleId="24">
    <w:name w:val="toa heading"/>
    <w:basedOn w:val="1"/>
    <w:next w:val="1"/>
    <w:qFormat/>
    <w:uiPriority w:val="0"/>
    <w:pPr>
      <w:spacing w:before="120"/>
    </w:pPr>
    <w:rPr>
      <w:rFonts w:ascii="Arial" w:hAnsi="Arial" w:cs="Arial"/>
      <w:sz w:val="24"/>
      <w:szCs w:val="24"/>
    </w:rPr>
  </w:style>
  <w:style w:type="paragraph" w:styleId="25">
    <w:name w:val="annotation text"/>
    <w:basedOn w:val="1"/>
    <w:link w:val="277"/>
    <w:unhideWhenUsed/>
    <w:qFormat/>
    <w:uiPriority w:val="99"/>
    <w:pPr>
      <w:jc w:val="left"/>
    </w:pPr>
  </w:style>
  <w:style w:type="paragraph" w:styleId="26">
    <w:name w:val="Salutation"/>
    <w:basedOn w:val="1"/>
    <w:next w:val="1"/>
    <w:link w:val="206"/>
    <w:qFormat/>
    <w:uiPriority w:val="99"/>
    <w:pPr>
      <w:spacing w:after="200" w:line="276" w:lineRule="auto"/>
      <w:jc w:val="left"/>
    </w:pPr>
    <w:rPr>
      <w:rFonts w:asciiTheme="minorHAnsi" w:hAnsiTheme="minorHAnsi" w:eastAsiaTheme="minorEastAsia"/>
    </w:rPr>
  </w:style>
  <w:style w:type="paragraph" w:styleId="27">
    <w:name w:val="Body Text 3"/>
    <w:basedOn w:val="1"/>
    <w:link w:val="179"/>
    <w:qFormat/>
    <w:uiPriority w:val="99"/>
    <w:rPr>
      <w:rFonts w:asciiTheme="minorHAnsi" w:hAnsiTheme="minorHAnsi" w:eastAsiaTheme="minorEastAsia"/>
      <w:sz w:val="16"/>
      <w:szCs w:val="16"/>
    </w:rPr>
  </w:style>
  <w:style w:type="paragraph" w:styleId="28">
    <w:name w:val="Closing"/>
    <w:basedOn w:val="1"/>
    <w:link w:val="172"/>
    <w:semiHidden/>
    <w:qFormat/>
    <w:uiPriority w:val="99"/>
    <w:pPr>
      <w:spacing w:after="200" w:line="276" w:lineRule="auto"/>
      <w:ind w:left="100" w:leftChars="2100"/>
      <w:jc w:val="left"/>
    </w:pPr>
    <w:rPr>
      <w:rFonts w:asciiTheme="minorHAnsi" w:hAnsiTheme="minorHAnsi" w:eastAsiaTheme="minorEastAsia"/>
    </w:rPr>
  </w:style>
  <w:style w:type="paragraph" w:styleId="29">
    <w:name w:val="List Bullet 3"/>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30">
    <w:name w:val="Body Text"/>
    <w:basedOn w:val="1"/>
    <w:link w:val="371"/>
    <w:qFormat/>
    <w:uiPriority w:val="99"/>
    <w:pPr>
      <w:spacing w:after="120"/>
    </w:pPr>
    <w:rPr>
      <w:rFonts w:asciiTheme="minorHAnsi" w:hAnsiTheme="minorHAnsi" w:eastAsiaTheme="minorEastAsia"/>
    </w:rPr>
  </w:style>
  <w:style w:type="paragraph" w:styleId="31">
    <w:name w:val="Body Text Indent"/>
    <w:basedOn w:val="1"/>
    <w:link w:val="369"/>
    <w:qFormat/>
    <w:uiPriority w:val="0"/>
    <w:pPr>
      <w:spacing w:line="500" w:lineRule="exact"/>
      <w:ind w:left="1588" w:leftChars="832" w:firstLine="433" w:firstLineChars="196"/>
    </w:pPr>
    <w:rPr>
      <w:rFonts w:asciiTheme="minorHAnsi" w:hAnsiTheme="minorHAnsi" w:eastAsiaTheme="minorEastAsia"/>
    </w:rPr>
  </w:style>
  <w:style w:type="paragraph" w:styleId="32">
    <w:name w:val="List Number 3"/>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33">
    <w:name w:val="List 2"/>
    <w:basedOn w:val="1"/>
    <w:qFormat/>
    <w:uiPriority w:val="99"/>
    <w:pPr>
      <w:ind w:left="100" w:leftChars="200" w:hanging="200" w:hangingChars="200"/>
    </w:pPr>
  </w:style>
  <w:style w:type="paragraph" w:styleId="34">
    <w:name w:val="List Continue"/>
    <w:basedOn w:val="1"/>
    <w:qFormat/>
    <w:uiPriority w:val="99"/>
    <w:pPr>
      <w:spacing w:after="120"/>
      <w:ind w:left="420" w:leftChars="200"/>
    </w:pPr>
  </w:style>
  <w:style w:type="paragraph" w:styleId="35">
    <w:name w:val="Block Text"/>
    <w:basedOn w:val="1"/>
    <w:semiHidden/>
    <w:qFormat/>
    <w:uiPriority w:val="99"/>
    <w:pPr>
      <w:spacing w:after="120" w:line="276" w:lineRule="auto"/>
      <w:ind w:left="1440" w:leftChars="700" w:right="1440" w:rightChars="700"/>
      <w:jc w:val="left"/>
    </w:pPr>
    <w:rPr>
      <w:rFonts w:ascii="Calibri" w:hAnsi="Calibri" w:cs="Calibri"/>
      <w:kern w:val="0"/>
      <w:sz w:val="22"/>
      <w:szCs w:val="22"/>
      <w:lang w:eastAsia="en-US"/>
    </w:rPr>
  </w:style>
  <w:style w:type="paragraph" w:styleId="36">
    <w:name w:val="List Bullet 2"/>
    <w:basedOn w:val="1"/>
    <w:qFormat/>
    <w:uiPriority w:val="0"/>
    <w:pPr>
      <w:tabs>
        <w:tab w:val="left" w:pos="360"/>
      </w:tabs>
      <w:spacing w:after="200" w:line="276" w:lineRule="auto"/>
      <w:ind w:left="360" w:hanging="360"/>
      <w:jc w:val="left"/>
    </w:pPr>
    <w:rPr>
      <w:rFonts w:ascii="Calibri" w:hAnsi="Calibri" w:cs="Calibri"/>
      <w:kern w:val="0"/>
      <w:sz w:val="22"/>
      <w:szCs w:val="22"/>
      <w:lang w:eastAsia="en-US"/>
    </w:rPr>
  </w:style>
  <w:style w:type="paragraph" w:styleId="37">
    <w:name w:val="HTML Address"/>
    <w:basedOn w:val="1"/>
    <w:link w:val="186"/>
    <w:semiHidden/>
    <w:qFormat/>
    <w:uiPriority w:val="99"/>
    <w:pPr>
      <w:spacing w:after="200" w:line="276" w:lineRule="auto"/>
      <w:jc w:val="left"/>
    </w:pPr>
    <w:rPr>
      <w:rFonts w:asciiTheme="minorHAnsi" w:hAnsiTheme="minorHAnsi" w:eastAsiaTheme="minorEastAsia"/>
      <w:i/>
      <w:iCs/>
    </w:rPr>
  </w:style>
  <w:style w:type="paragraph" w:styleId="38">
    <w:name w:val="toc 5"/>
    <w:basedOn w:val="1"/>
    <w:next w:val="1"/>
    <w:qFormat/>
    <w:uiPriority w:val="0"/>
    <w:pPr>
      <w:ind w:left="840"/>
      <w:jc w:val="left"/>
    </w:pPr>
    <w:rPr>
      <w:sz w:val="18"/>
      <w:szCs w:val="18"/>
    </w:rPr>
  </w:style>
  <w:style w:type="paragraph" w:styleId="39">
    <w:name w:val="toc 3"/>
    <w:basedOn w:val="1"/>
    <w:next w:val="1"/>
    <w:qFormat/>
    <w:uiPriority w:val="39"/>
    <w:pPr>
      <w:spacing w:line="360" w:lineRule="auto"/>
      <w:ind w:left="420"/>
      <w:jc w:val="left"/>
    </w:pPr>
    <w:rPr>
      <w:iCs/>
      <w:sz w:val="24"/>
      <w:szCs w:val="20"/>
    </w:rPr>
  </w:style>
  <w:style w:type="paragraph" w:styleId="40">
    <w:name w:val="Plain Text"/>
    <w:basedOn w:val="1"/>
    <w:next w:val="1"/>
    <w:link w:val="368"/>
    <w:qFormat/>
    <w:uiPriority w:val="0"/>
    <w:rPr>
      <w:rFonts w:ascii="宋体" w:hAnsi="Courier New" w:cs="宋体" w:eastAsiaTheme="minorEastAsia"/>
    </w:rPr>
  </w:style>
  <w:style w:type="paragraph" w:styleId="41">
    <w:name w:val="List Bullet 5"/>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42">
    <w:name w:val="List Number 4"/>
    <w:basedOn w:val="1"/>
    <w:semiHidden/>
    <w:qFormat/>
    <w:uiPriority w:val="99"/>
    <w:pPr>
      <w:numPr>
        <w:ilvl w:val="0"/>
        <w:numId w:val="3"/>
      </w:numPr>
      <w:spacing w:after="200" w:line="276" w:lineRule="auto"/>
      <w:jc w:val="left"/>
    </w:pPr>
    <w:rPr>
      <w:rFonts w:ascii="Calibri" w:hAnsi="Calibri" w:cs="Calibri"/>
      <w:kern w:val="0"/>
      <w:sz w:val="22"/>
      <w:szCs w:val="22"/>
      <w:lang w:eastAsia="en-US"/>
    </w:rPr>
  </w:style>
  <w:style w:type="paragraph" w:styleId="43">
    <w:name w:val="toc 8"/>
    <w:basedOn w:val="1"/>
    <w:next w:val="1"/>
    <w:qFormat/>
    <w:uiPriority w:val="0"/>
    <w:pPr>
      <w:ind w:left="1470"/>
      <w:jc w:val="left"/>
    </w:pPr>
    <w:rPr>
      <w:sz w:val="18"/>
      <w:szCs w:val="18"/>
    </w:rPr>
  </w:style>
  <w:style w:type="paragraph" w:styleId="44">
    <w:name w:val="Date"/>
    <w:basedOn w:val="1"/>
    <w:next w:val="1"/>
    <w:link w:val="184"/>
    <w:qFormat/>
    <w:uiPriority w:val="0"/>
    <w:pPr>
      <w:ind w:left="100" w:leftChars="2500"/>
    </w:pPr>
    <w:rPr>
      <w:rFonts w:asciiTheme="minorHAnsi" w:hAnsiTheme="minorHAnsi" w:eastAsiaTheme="minorEastAsia"/>
    </w:rPr>
  </w:style>
  <w:style w:type="paragraph" w:styleId="45">
    <w:name w:val="Body Text Indent 2"/>
    <w:basedOn w:val="1"/>
    <w:link w:val="193"/>
    <w:qFormat/>
    <w:uiPriority w:val="0"/>
    <w:pPr>
      <w:spacing w:line="500" w:lineRule="exact"/>
      <w:ind w:firstLine="442" w:firstLineChars="200"/>
    </w:pPr>
    <w:rPr>
      <w:rFonts w:asciiTheme="minorHAnsi" w:hAnsiTheme="minorHAnsi" w:eastAsiaTheme="minorEastAsia"/>
    </w:rPr>
  </w:style>
  <w:style w:type="paragraph" w:styleId="46">
    <w:name w:val="List Continue 5"/>
    <w:basedOn w:val="1"/>
    <w:semiHidden/>
    <w:qFormat/>
    <w:uiPriority w:val="99"/>
    <w:pPr>
      <w:spacing w:after="120" w:line="276" w:lineRule="auto"/>
      <w:ind w:left="2100" w:leftChars="1000"/>
      <w:jc w:val="left"/>
    </w:pPr>
    <w:rPr>
      <w:rFonts w:ascii="Calibri" w:hAnsi="Calibri" w:cs="Calibri"/>
      <w:kern w:val="0"/>
      <w:sz w:val="22"/>
      <w:szCs w:val="22"/>
      <w:lang w:eastAsia="en-US"/>
    </w:rPr>
  </w:style>
  <w:style w:type="paragraph" w:styleId="47">
    <w:name w:val="Balloon Text"/>
    <w:basedOn w:val="1"/>
    <w:link w:val="210"/>
    <w:qFormat/>
    <w:uiPriority w:val="99"/>
    <w:rPr>
      <w:rFonts w:asciiTheme="minorHAnsi" w:hAnsiTheme="minorHAnsi" w:eastAsiaTheme="minorEastAsia" w:cstheme="minorBidi"/>
      <w:sz w:val="18"/>
      <w:szCs w:val="18"/>
    </w:rPr>
  </w:style>
  <w:style w:type="paragraph" w:styleId="48">
    <w:name w:val="footer"/>
    <w:basedOn w:val="1"/>
    <w:link w:val="140"/>
    <w:unhideWhenUsed/>
    <w:qFormat/>
    <w:uiPriority w:val="99"/>
    <w:pPr>
      <w:tabs>
        <w:tab w:val="center" w:pos="4153"/>
        <w:tab w:val="right" w:pos="8306"/>
      </w:tabs>
      <w:snapToGrid w:val="0"/>
      <w:jc w:val="left"/>
    </w:pPr>
    <w:rPr>
      <w:sz w:val="18"/>
      <w:szCs w:val="18"/>
    </w:rPr>
  </w:style>
  <w:style w:type="paragraph" w:styleId="49">
    <w:name w:val="envelope return"/>
    <w:basedOn w:val="1"/>
    <w:semiHidden/>
    <w:qFormat/>
    <w:uiPriority w:val="99"/>
    <w:pPr>
      <w:snapToGrid w:val="0"/>
      <w:spacing w:after="200" w:line="276" w:lineRule="auto"/>
      <w:jc w:val="left"/>
    </w:pPr>
    <w:rPr>
      <w:rFonts w:ascii="Arial" w:hAnsi="Arial" w:cs="Arial"/>
      <w:kern w:val="0"/>
      <w:sz w:val="22"/>
      <w:szCs w:val="22"/>
      <w:lang w:eastAsia="en-US"/>
    </w:rPr>
  </w:style>
  <w:style w:type="paragraph" w:styleId="50">
    <w:name w:val="header"/>
    <w:basedOn w:val="1"/>
    <w:link w:val="139"/>
    <w:unhideWhenUsed/>
    <w:qFormat/>
    <w:uiPriority w:val="99"/>
    <w:pPr>
      <w:pBdr>
        <w:bottom w:val="single" w:color="auto" w:sz="6" w:space="1"/>
      </w:pBdr>
      <w:tabs>
        <w:tab w:val="center" w:pos="4153"/>
        <w:tab w:val="right" w:pos="8306"/>
      </w:tabs>
      <w:snapToGrid w:val="0"/>
      <w:jc w:val="center"/>
    </w:pPr>
    <w:rPr>
      <w:sz w:val="18"/>
      <w:szCs w:val="18"/>
    </w:rPr>
  </w:style>
  <w:style w:type="paragraph" w:styleId="51">
    <w:name w:val="Signature"/>
    <w:basedOn w:val="1"/>
    <w:link w:val="191"/>
    <w:qFormat/>
    <w:uiPriority w:val="99"/>
    <w:pPr>
      <w:ind w:left="100" w:leftChars="2100"/>
    </w:pPr>
    <w:rPr>
      <w:rFonts w:asciiTheme="minorHAnsi" w:hAnsiTheme="minorHAnsi" w:eastAsiaTheme="minorEastAsia"/>
    </w:rPr>
  </w:style>
  <w:style w:type="paragraph" w:styleId="52">
    <w:name w:val="toc 1"/>
    <w:basedOn w:val="1"/>
    <w:next w:val="1"/>
    <w:qFormat/>
    <w:uiPriority w:val="39"/>
    <w:pPr>
      <w:spacing w:before="120" w:after="120"/>
      <w:jc w:val="left"/>
    </w:pPr>
    <w:rPr>
      <w:b/>
      <w:bCs/>
      <w:caps/>
      <w:sz w:val="24"/>
      <w:szCs w:val="20"/>
    </w:rPr>
  </w:style>
  <w:style w:type="paragraph" w:styleId="53">
    <w:name w:val="List Continue 4"/>
    <w:basedOn w:val="1"/>
    <w:qFormat/>
    <w:uiPriority w:val="99"/>
    <w:pPr>
      <w:spacing w:after="120"/>
      <w:ind w:left="1680" w:leftChars="800"/>
    </w:pPr>
  </w:style>
  <w:style w:type="paragraph" w:styleId="54">
    <w:name w:val="toc 4"/>
    <w:basedOn w:val="1"/>
    <w:next w:val="1"/>
    <w:qFormat/>
    <w:uiPriority w:val="0"/>
    <w:pPr>
      <w:ind w:left="630"/>
      <w:jc w:val="left"/>
    </w:pPr>
    <w:rPr>
      <w:sz w:val="18"/>
      <w:szCs w:val="18"/>
    </w:rPr>
  </w:style>
  <w:style w:type="paragraph" w:styleId="55">
    <w:name w:val="Subtitle"/>
    <w:basedOn w:val="1"/>
    <w:link w:val="161"/>
    <w:qFormat/>
    <w:uiPriority w:val="99"/>
    <w:pPr>
      <w:spacing w:before="240" w:after="60" w:line="312" w:lineRule="auto"/>
      <w:jc w:val="center"/>
      <w:outlineLvl w:val="1"/>
    </w:pPr>
    <w:rPr>
      <w:rFonts w:ascii="Cambria" w:hAnsi="Cambria" w:cs="Cambria" w:eastAsiaTheme="minorEastAsia"/>
      <w:b/>
      <w:bCs/>
      <w:kern w:val="28"/>
      <w:sz w:val="32"/>
      <w:szCs w:val="32"/>
    </w:rPr>
  </w:style>
  <w:style w:type="paragraph" w:styleId="56">
    <w:name w:val="List Number 5"/>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57">
    <w:name w:val="List"/>
    <w:basedOn w:val="1"/>
    <w:qFormat/>
    <w:uiPriority w:val="0"/>
    <w:pPr>
      <w:ind w:left="200" w:hanging="200" w:hangingChars="200"/>
    </w:pPr>
  </w:style>
  <w:style w:type="paragraph" w:styleId="58">
    <w:name w:val="footnote text"/>
    <w:basedOn w:val="1"/>
    <w:link w:val="250"/>
    <w:semiHidden/>
    <w:qFormat/>
    <w:uiPriority w:val="0"/>
    <w:pPr>
      <w:snapToGrid w:val="0"/>
      <w:jc w:val="left"/>
    </w:pPr>
    <w:rPr>
      <w:sz w:val="18"/>
      <w:szCs w:val="18"/>
    </w:rPr>
  </w:style>
  <w:style w:type="paragraph" w:styleId="59">
    <w:name w:val="toc 6"/>
    <w:basedOn w:val="1"/>
    <w:next w:val="1"/>
    <w:qFormat/>
    <w:uiPriority w:val="0"/>
    <w:pPr>
      <w:ind w:left="1050"/>
      <w:jc w:val="left"/>
    </w:pPr>
    <w:rPr>
      <w:sz w:val="18"/>
      <w:szCs w:val="18"/>
    </w:rPr>
  </w:style>
  <w:style w:type="paragraph" w:styleId="60">
    <w:name w:val="List 5"/>
    <w:basedOn w:val="1"/>
    <w:qFormat/>
    <w:uiPriority w:val="99"/>
    <w:pPr>
      <w:ind w:left="100" w:leftChars="800" w:hanging="200" w:hangingChars="200"/>
    </w:pPr>
  </w:style>
  <w:style w:type="paragraph" w:styleId="61">
    <w:name w:val="Body Text Indent 3"/>
    <w:basedOn w:val="1"/>
    <w:link w:val="173"/>
    <w:qFormat/>
    <w:uiPriority w:val="0"/>
    <w:pPr>
      <w:tabs>
        <w:tab w:val="left" w:pos="1134"/>
        <w:tab w:val="left" w:pos="5481"/>
        <w:tab w:val="left" w:pos="5859"/>
      </w:tabs>
      <w:spacing w:line="500" w:lineRule="exact"/>
      <w:ind w:firstLine="8275" w:firstLineChars="1200"/>
    </w:pPr>
    <w:rPr>
      <w:rFonts w:asciiTheme="minorHAnsi" w:hAnsiTheme="minorHAnsi" w:eastAsiaTheme="minorEastAsia"/>
      <w:sz w:val="16"/>
      <w:szCs w:val="16"/>
    </w:rPr>
  </w:style>
  <w:style w:type="paragraph" w:styleId="62">
    <w:name w:val="toc 2"/>
    <w:basedOn w:val="1"/>
    <w:next w:val="1"/>
    <w:qFormat/>
    <w:uiPriority w:val="39"/>
    <w:pPr>
      <w:spacing w:line="360" w:lineRule="auto"/>
      <w:ind w:left="210"/>
      <w:jc w:val="left"/>
    </w:pPr>
    <w:rPr>
      <w:smallCaps/>
      <w:sz w:val="24"/>
      <w:szCs w:val="20"/>
    </w:rPr>
  </w:style>
  <w:style w:type="paragraph" w:styleId="63">
    <w:name w:val="toc 9"/>
    <w:basedOn w:val="1"/>
    <w:next w:val="1"/>
    <w:qFormat/>
    <w:uiPriority w:val="0"/>
    <w:pPr>
      <w:ind w:left="1680"/>
      <w:jc w:val="left"/>
    </w:pPr>
    <w:rPr>
      <w:sz w:val="18"/>
      <w:szCs w:val="18"/>
    </w:rPr>
  </w:style>
  <w:style w:type="paragraph" w:styleId="64">
    <w:name w:val="Body Text 2"/>
    <w:basedOn w:val="1"/>
    <w:link w:val="222"/>
    <w:qFormat/>
    <w:uiPriority w:val="99"/>
    <w:rPr>
      <w:rFonts w:asciiTheme="minorHAnsi" w:hAnsiTheme="minorHAnsi" w:eastAsiaTheme="minorEastAsia"/>
    </w:rPr>
  </w:style>
  <w:style w:type="paragraph" w:styleId="65">
    <w:name w:val="List 4"/>
    <w:basedOn w:val="1"/>
    <w:qFormat/>
    <w:uiPriority w:val="99"/>
    <w:pPr>
      <w:ind w:left="100" w:leftChars="600" w:hanging="200" w:hangingChars="200"/>
    </w:pPr>
  </w:style>
  <w:style w:type="paragraph" w:styleId="66">
    <w:name w:val="List Continue 2"/>
    <w:basedOn w:val="1"/>
    <w:qFormat/>
    <w:uiPriority w:val="99"/>
    <w:pPr>
      <w:spacing w:after="120"/>
      <w:ind w:left="840" w:leftChars="400"/>
    </w:pPr>
  </w:style>
  <w:style w:type="paragraph" w:styleId="67">
    <w:name w:val="Message Header"/>
    <w:basedOn w:val="1"/>
    <w:link w:val="217"/>
    <w:semiHidden/>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cs="Cambria"/>
      <w:sz w:val="24"/>
      <w:szCs w:val="24"/>
    </w:rPr>
  </w:style>
  <w:style w:type="paragraph" w:styleId="68">
    <w:name w:val="HTML Preformatted"/>
    <w:basedOn w:val="1"/>
    <w:link w:val="150"/>
    <w:qFormat/>
    <w:uiPriority w:val="99"/>
    <w:pPr>
      <w:spacing w:after="200" w:line="276" w:lineRule="auto"/>
      <w:jc w:val="left"/>
    </w:pPr>
    <w:rPr>
      <w:rFonts w:ascii="Courier New" w:hAnsi="Courier New" w:cs="Courier New" w:eastAsiaTheme="minorEastAsia"/>
      <w:sz w:val="20"/>
      <w:szCs w:val="20"/>
    </w:rPr>
  </w:style>
  <w:style w:type="paragraph" w:styleId="6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70">
    <w:name w:val="List Continue 3"/>
    <w:basedOn w:val="1"/>
    <w:qFormat/>
    <w:uiPriority w:val="99"/>
    <w:pPr>
      <w:spacing w:after="120"/>
      <w:ind w:left="1260" w:leftChars="600"/>
    </w:pPr>
  </w:style>
  <w:style w:type="paragraph" w:styleId="71">
    <w:name w:val="index 1"/>
    <w:basedOn w:val="1"/>
    <w:next w:val="1"/>
    <w:qFormat/>
    <w:uiPriority w:val="0"/>
    <w:rPr>
      <w:sz w:val="24"/>
      <w:szCs w:val="24"/>
    </w:rPr>
  </w:style>
  <w:style w:type="paragraph" w:styleId="72">
    <w:name w:val="Title"/>
    <w:basedOn w:val="1"/>
    <w:link w:val="211"/>
    <w:qFormat/>
    <w:uiPriority w:val="0"/>
    <w:pPr>
      <w:spacing w:before="240" w:after="60" w:line="276" w:lineRule="auto"/>
      <w:jc w:val="center"/>
      <w:outlineLvl w:val="0"/>
    </w:pPr>
    <w:rPr>
      <w:rFonts w:ascii="Cambria" w:hAnsi="Cambria" w:cs="Cambria" w:eastAsiaTheme="minorEastAsia"/>
      <w:b/>
      <w:bCs/>
      <w:sz w:val="32"/>
      <w:szCs w:val="32"/>
    </w:rPr>
  </w:style>
  <w:style w:type="paragraph" w:styleId="73">
    <w:name w:val="annotation subject"/>
    <w:basedOn w:val="25"/>
    <w:next w:val="25"/>
    <w:link w:val="177"/>
    <w:semiHidden/>
    <w:qFormat/>
    <w:uiPriority w:val="99"/>
    <w:rPr>
      <w:rFonts w:ascii="Calibri" w:hAnsi="Calibri" w:cs="Calibri"/>
      <w:b/>
      <w:bCs/>
      <w:lang w:eastAsia="en-US"/>
    </w:rPr>
  </w:style>
  <w:style w:type="paragraph" w:styleId="74">
    <w:name w:val="Body Text First Indent"/>
    <w:basedOn w:val="30"/>
    <w:link w:val="220"/>
    <w:qFormat/>
    <w:uiPriority w:val="99"/>
    <w:pPr>
      <w:spacing w:line="400" w:lineRule="exact"/>
      <w:ind w:firstLine="200" w:firstLineChars="200"/>
    </w:pPr>
    <w:rPr>
      <w:rFonts w:eastAsia="宋体"/>
    </w:rPr>
  </w:style>
  <w:style w:type="paragraph" w:styleId="75">
    <w:name w:val="Body Text First Indent 2"/>
    <w:basedOn w:val="31"/>
    <w:next w:val="1"/>
    <w:link w:val="370"/>
    <w:qFormat/>
    <w:uiPriority w:val="99"/>
    <w:pPr>
      <w:spacing w:after="120" w:line="276" w:lineRule="auto"/>
      <w:ind w:left="420" w:leftChars="200" w:firstLine="420" w:firstLineChars="200"/>
      <w:jc w:val="left"/>
    </w:pPr>
  </w:style>
  <w:style w:type="table" w:styleId="77">
    <w:name w:val="Table Grid"/>
    <w:basedOn w:val="76"/>
    <w:qFormat/>
    <w:uiPriority w:val="59"/>
    <w:pPr>
      <w:widowControl w:val="0"/>
      <w:spacing w:after="200" w:line="276" w:lineRule="auto"/>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8">
    <w:name w:val="Table Theme"/>
    <w:basedOn w:val="76"/>
    <w:semiHidden/>
    <w:qFormat/>
    <w:uiPriority w:val="99"/>
    <w:pPr>
      <w:widowControl w:val="0"/>
      <w:spacing w:after="200" w:line="276" w:lineRule="auto"/>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9">
    <w:name w:val="Table Colorful 1"/>
    <w:basedOn w:val="76"/>
    <w:semiHidden/>
    <w:qFormat/>
    <w:uiPriority w:val="99"/>
    <w:pPr>
      <w:widowControl w:val="0"/>
      <w:spacing w:after="200" w:line="276" w:lineRule="auto"/>
    </w:pPr>
    <w:rPr>
      <w:rFonts w:ascii="Calibri" w:hAnsi="Calibri"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rFonts w:cs="New York"/>
        <w:b/>
        <w:bCs/>
        <w:i/>
        <w:iCs/>
      </w:rPr>
      <w:tblPr/>
      <w:tcPr>
        <w:tcBorders>
          <w:top w:val="nil"/>
          <w:left w:val="nil"/>
          <w:bottom w:val="nil"/>
          <w:right w:val="nil"/>
          <w:insideH w:val="nil"/>
          <w:insideV w:val="nil"/>
          <w:tl2br w:val="nil"/>
          <w:tr2bl w:val="nil"/>
        </w:tcBorders>
        <w:shd w:val="solid" w:color="000000" w:fill="FFFFFF"/>
      </w:tcPr>
    </w:tblStylePr>
    <w:tblStylePr w:type="firstCol">
      <w:rPr>
        <w:rFonts w:cs="New York"/>
        <w:b/>
        <w:bCs/>
        <w:i/>
        <w:iCs/>
      </w:rPr>
      <w:tblPr/>
      <w:tcPr>
        <w:tcBorders>
          <w:top w:val="nil"/>
          <w:left w:val="nil"/>
          <w:bottom w:val="nil"/>
          <w:right w:val="nil"/>
          <w:insideH w:val="nil"/>
          <w:insideV w:val="nil"/>
          <w:tl2br w:val="nil"/>
          <w:tr2bl w:val="nil"/>
        </w:tcBorders>
        <w:shd w:val="solid" w:color="000080" w:fill="FFFFFF"/>
      </w:tcPr>
    </w:tblStylePr>
    <w:tblStylePr w:type="nwCell">
      <w:rPr>
        <w:rFonts w:cs="New York"/>
      </w:rPr>
      <w:tblPr/>
      <w:tcPr>
        <w:tcBorders>
          <w:top w:val="nil"/>
          <w:left w:val="nil"/>
          <w:bottom w:val="nil"/>
          <w:right w:val="nil"/>
          <w:insideH w:val="nil"/>
          <w:insideV w:val="nil"/>
          <w:tl2br w:val="nil"/>
          <w:tr2bl w:val="nil"/>
        </w:tcBorders>
        <w:shd w:val="solid" w:color="000000" w:fill="FFFFFF"/>
      </w:tcPr>
    </w:tblStylePr>
    <w:tblStylePr w:type="swCell">
      <w:rPr>
        <w:rFonts w:cs="New York"/>
        <w:b/>
        <w:bCs/>
        <w:i w:val="0"/>
        <w:iCs w:val="0"/>
      </w:rPr>
      <w:tblPr/>
      <w:tcPr>
        <w:tcBorders>
          <w:top w:val="nil"/>
          <w:left w:val="nil"/>
          <w:bottom w:val="nil"/>
          <w:right w:val="nil"/>
          <w:insideH w:val="nil"/>
          <w:insideV w:val="nil"/>
          <w:tl2br w:val="nil"/>
          <w:tr2bl w:val="nil"/>
        </w:tcBorders>
      </w:tcPr>
    </w:tblStylePr>
  </w:style>
  <w:style w:type="table" w:styleId="80">
    <w:name w:val="Table Colorful 2"/>
    <w:basedOn w:val="76"/>
    <w:semiHidden/>
    <w:qFormat/>
    <w:uiPriority w:val="99"/>
    <w:pPr>
      <w:widowControl w:val="0"/>
      <w:spacing w:after="200" w:line="276" w:lineRule="auto"/>
    </w:pPr>
    <w:rPr>
      <w:rFonts w:ascii="Calibri" w:hAnsi="Calibri" w:cs="Calibri"/>
    </w:rPr>
    <w:tblPr>
      <w:tblBorders>
        <w:bottom w:val="single" w:color="000000" w:sz="12" w:space="0"/>
      </w:tblBorders>
    </w:tblPr>
    <w:tcPr>
      <w:shd w:val="pct20" w:color="FFFF00" w:fill="FFFFFF"/>
    </w:tcPr>
    <w:tblStylePr w:type="firstRow">
      <w:rPr>
        <w:rFonts w:cs="New York"/>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rFonts w:cs="New York"/>
        <w:b/>
        <w:bCs/>
        <w:i/>
        <w:iCs/>
      </w:rPr>
      <w:tblPr/>
      <w:tcPr>
        <w:tcBorders>
          <w:top w:val="nil"/>
          <w:left w:val="nil"/>
          <w:bottom w:val="nil"/>
          <w:right w:val="nil"/>
          <w:insideH w:val="nil"/>
          <w:insideV w:val="nil"/>
          <w:tl2br w:val="nil"/>
          <w:tr2bl w:val="nil"/>
        </w:tcBorders>
      </w:tcPr>
    </w:tblStylePr>
    <w:tblStylePr w:type="lastCol">
      <w:rPr>
        <w:rFonts w:cs="New York"/>
      </w:rPr>
      <w:tblPr/>
      <w:tcPr>
        <w:tcBorders>
          <w:top w:val="nil"/>
          <w:left w:val="nil"/>
          <w:bottom w:val="nil"/>
          <w:right w:val="nil"/>
          <w:insideH w:val="nil"/>
          <w:insideV w:val="nil"/>
          <w:tl2br w:val="nil"/>
          <w:tr2bl w:val="nil"/>
        </w:tcBorders>
        <w:shd w:val="solid" w:color="C0C0C0" w:fill="FFFFFF"/>
      </w:tcPr>
    </w:tblStylePr>
    <w:tblStylePr w:type="swCell">
      <w:rPr>
        <w:rFonts w:cs="New York"/>
        <w:b/>
        <w:bCs/>
        <w:i w:val="0"/>
        <w:iCs w:val="0"/>
      </w:rPr>
      <w:tblPr/>
      <w:tcPr>
        <w:tcBorders>
          <w:top w:val="nil"/>
          <w:left w:val="nil"/>
          <w:bottom w:val="nil"/>
          <w:right w:val="nil"/>
          <w:insideH w:val="nil"/>
          <w:insideV w:val="nil"/>
          <w:tl2br w:val="nil"/>
          <w:tr2bl w:val="nil"/>
        </w:tcBorders>
      </w:tcPr>
    </w:tblStylePr>
  </w:style>
  <w:style w:type="table" w:styleId="81">
    <w:name w:val="Table Colorful 3"/>
    <w:basedOn w:val="76"/>
    <w:semiHidden/>
    <w:qFormat/>
    <w:uiPriority w:val="99"/>
    <w:pPr>
      <w:widowControl w:val="0"/>
      <w:spacing w:after="200" w:line="276" w:lineRule="auto"/>
    </w:pPr>
    <w:rPr>
      <w:rFonts w:ascii="Calibri" w:hAnsi="Calibri" w:cs="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rPr>
        <w:rFonts w:cs="New York"/>
      </w:rPr>
      <w:tblPr/>
      <w:tcPr>
        <w:tcBorders>
          <w:top w:val="nil"/>
          <w:left w:val="single" w:color="000000" w:sz="6" w:space="0"/>
          <w:bottom w:val="nil"/>
          <w:right w:val="nil"/>
          <w:insideH w:val="nil"/>
          <w:insideV w:val="nil"/>
          <w:tl2br w:val="nil"/>
          <w:tr2bl w:val="nil"/>
        </w:tcBorders>
        <w:shd w:val="solid" w:color="008080" w:fill="FFFFFF"/>
      </w:tcPr>
    </w:tblStylePr>
    <w:tblStylePr w:type="firstCol">
      <w:rPr>
        <w:rFonts w:cs="New York"/>
      </w:rPr>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rFonts w:cs="New York"/>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2">
    <w:name w:val="Table Elegant"/>
    <w:basedOn w:val="76"/>
    <w:semiHidden/>
    <w:qFormat/>
    <w:uiPriority w:val="99"/>
    <w:pPr>
      <w:widowControl w:val="0"/>
      <w:spacing w:after="200" w:line="276" w:lineRule="auto"/>
    </w:pPr>
    <w:rPr>
      <w:rFonts w:ascii="Calibri" w:hAnsi="Calibri"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New York"/>
        <w:caps/>
        <w:color w:val="auto"/>
      </w:rPr>
      <w:tblPr/>
      <w:tcPr>
        <w:tcBorders>
          <w:top w:val="nil"/>
          <w:left w:val="nil"/>
          <w:bottom w:val="nil"/>
          <w:right w:val="nil"/>
          <w:insideH w:val="nil"/>
          <w:insideV w:val="nil"/>
          <w:tl2br w:val="nil"/>
          <w:tr2bl w:val="nil"/>
        </w:tcBorders>
      </w:tcPr>
    </w:tblStylePr>
  </w:style>
  <w:style w:type="table" w:styleId="83">
    <w:name w:val="Table Classic 1"/>
    <w:basedOn w:val="76"/>
    <w:semiHidden/>
    <w:qFormat/>
    <w:uiPriority w:val="99"/>
    <w:pPr>
      <w:widowControl w:val="0"/>
      <w:spacing w:after="200" w:line="276" w:lineRule="auto"/>
    </w:pPr>
    <w:rPr>
      <w:rFonts w:ascii="Calibri" w:hAnsi="Calibri" w:cs="Calibri"/>
    </w:rPr>
    <w:tblPr>
      <w:tblBorders>
        <w:top w:val="single" w:color="000000" w:sz="12" w:space="0"/>
        <w:bottom w:val="single" w:color="000000" w:sz="12" w:space="0"/>
      </w:tblBorders>
    </w:tblPr>
    <w:tblStylePr w:type="firstRow">
      <w:rPr>
        <w:rFonts w:cs="New York"/>
        <w:i/>
        <w:iCs/>
      </w:rPr>
      <w:tblPr/>
      <w:tcPr>
        <w:tcBorders>
          <w:top w:val="nil"/>
          <w:left w:val="single" w:color="000000" w:sz="6" w:space="0"/>
          <w:bottom w:val="nil"/>
          <w:right w:val="nil"/>
          <w:insideH w:val="nil"/>
          <w:insideV w:val="nil"/>
          <w:tl2br w:val="nil"/>
          <w:tr2bl w:val="nil"/>
        </w:tcBorders>
      </w:tcPr>
    </w:tblStylePr>
    <w:tblStylePr w:type="lastRow">
      <w:rPr>
        <w:rFonts w:cs="New York"/>
        <w:color w:val="auto"/>
      </w:rPr>
      <w:tblPr/>
      <w:tcPr>
        <w:tcBorders>
          <w:top w:val="single" w:color="000000" w:sz="6" w:space="0"/>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color="000000" w:sz="6" w:space="0"/>
          <w:insideH w:val="nil"/>
          <w:insideV w:val="nil"/>
          <w:tl2br w:val="nil"/>
          <w:tr2bl w:val="nil"/>
        </w:tcBorders>
      </w:tcPr>
    </w:tblStylePr>
    <w:tblStylePr w:type="neCell">
      <w:rPr>
        <w:rFonts w:cs="New York"/>
        <w:b/>
        <w:bCs/>
        <w:i w:val="0"/>
        <w:iCs w:val="0"/>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84">
    <w:name w:val="Table Classic 2"/>
    <w:basedOn w:val="76"/>
    <w:semiHidden/>
    <w:qFormat/>
    <w:uiPriority w:val="99"/>
    <w:pPr>
      <w:widowControl w:val="0"/>
      <w:spacing w:after="200" w:line="276" w:lineRule="auto"/>
    </w:pPr>
    <w:rPr>
      <w:rFonts w:ascii="Calibri" w:hAnsi="Calibri" w:cs="Calibri"/>
    </w:rPr>
    <w:tblPr>
      <w:tblBorders>
        <w:top w:val="single" w:color="000000" w:sz="12" w:space="0"/>
        <w:bottom w:val="single" w:color="000000" w:sz="12" w:space="0"/>
      </w:tblBorders>
    </w:tblPr>
    <w:tblStylePr w:type="firstRow">
      <w:rPr>
        <w:rFonts w:cs="New York"/>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rPr>
        <w:rFonts w:cs="New York"/>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shd w:val="solid" w:color="C0C0C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nil"/>
          <w:tr2bl w:val="nil"/>
        </w:tcBorders>
        <w:shd w:val="solid" w:color="800080" w:fill="FFFFFF"/>
      </w:tcPr>
    </w:tblStylePr>
    <w:tblStylePr w:type="swCell">
      <w:rPr>
        <w:rFonts w:cs="New York"/>
        <w:color w:val="000080"/>
      </w:rPr>
      <w:tblPr/>
      <w:tcPr>
        <w:tcBorders>
          <w:top w:val="nil"/>
          <w:left w:val="nil"/>
          <w:bottom w:val="nil"/>
          <w:right w:val="nil"/>
          <w:insideH w:val="nil"/>
          <w:insideV w:val="nil"/>
          <w:tl2br w:val="nil"/>
          <w:tr2bl w:val="nil"/>
        </w:tcBorders>
      </w:tcPr>
    </w:tblStylePr>
  </w:style>
  <w:style w:type="table" w:styleId="85">
    <w:name w:val="Table Classic 3"/>
    <w:basedOn w:val="76"/>
    <w:semiHidden/>
    <w:qFormat/>
    <w:uiPriority w:val="99"/>
    <w:pPr>
      <w:widowControl w:val="0"/>
      <w:spacing w:after="200" w:line="276" w:lineRule="auto"/>
    </w:pPr>
    <w:rPr>
      <w:rFonts w:ascii="Calibri" w:hAnsi="Calibri" w:cs="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rFonts w:cs="New York"/>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rFonts w:cs="New York"/>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New York"/>
        <w:b/>
        <w:bCs/>
        <w:color w:val="000000"/>
      </w:rPr>
      <w:tblPr/>
      <w:tcPr>
        <w:tcBorders>
          <w:top w:val="nil"/>
          <w:left w:val="nil"/>
          <w:bottom w:val="nil"/>
          <w:right w:val="nil"/>
          <w:insideH w:val="nil"/>
          <w:insideV w:val="nil"/>
          <w:tl2br w:val="nil"/>
          <w:tr2bl w:val="nil"/>
        </w:tcBorders>
      </w:tcPr>
    </w:tblStylePr>
  </w:style>
  <w:style w:type="table" w:styleId="86">
    <w:name w:val="Table Classic 4"/>
    <w:basedOn w:val="76"/>
    <w:semiHidden/>
    <w:qFormat/>
    <w:uiPriority w:val="99"/>
    <w:pPr>
      <w:widowControl w:val="0"/>
      <w:spacing w:after="200" w:line="276" w:lineRule="auto"/>
    </w:pPr>
    <w:rPr>
      <w:rFonts w:ascii="Calibri" w:hAnsi="Calibri" w:cs="Calibri"/>
    </w:rPr>
    <w:tblPr>
      <w:tblBorders>
        <w:top w:val="single" w:color="000000" w:sz="12" w:space="0"/>
        <w:left w:val="single" w:color="000000" w:sz="6" w:space="0"/>
        <w:bottom w:val="single" w:color="000000" w:sz="12" w:space="0"/>
        <w:right w:val="single" w:color="000000" w:sz="6" w:space="0"/>
      </w:tblBorders>
    </w:tblPr>
    <w:tblStylePr w:type="firstRow">
      <w:rPr>
        <w:rFonts w:cs="New York"/>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rFonts w:cs="New York"/>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rFonts w:cs="New York"/>
        <w:b/>
        <w:bCs/>
      </w:rPr>
      <w:tblPr/>
      <w:tcPr>
        <w:tcBorders>
          <w:top w:val="nil"/>
          <w:left w:val="nil"/>
          <w:bottom w:val="nil"/>
          <w:right w:val="nil"/>
          <w:insideH w:val="nil"/>
          <w:insideV w:val="nil"/>
          <w:tl2br w:val="nil"/>
          <w:tr2bl w:val="nil"/>
        </w:tcBorders>
      </w:tcPr>
    </w:tblStylePr>
    <w:tblStylePr w:type="nwCell">
      <w:rPr>
        <w:rFonts w:cs="New York"/>
        <w:b/>
        <w:bCs/>
      </w:rPr>
      <w:tblPr/>
      <w:tcPr>
        <w:tcBorders>
          <w:top w:val="nil"/>
          <w:left w:val="nil"/>
          <w:bottom w:val="nil"/>
          <w:right w:val="nil"/>
          <w:insideH w:val="nil"/>
          <w:insideV w:val="nil"/>
          <w:tl2br w:val="nil"/>
          <w:tr2bl w:val="nil"/>
        </w:tcBorders>
      </w:tcPr>
    </w:tblStylePr>
    <w:tblStylePr w:type="swCell">
      <w:rPr>
        <w:rFonts w:cs="New York"/>
        <w:color w:val="000080"/>
      </w:rPr>
      <w:tblPr/>
      <w:tcPr>
        <w:tcBorders>
          <w:top w:val="nil"/>
          <w:left w:val="nil"/>
          <w:bottom w:val="nil"/>
          <w:right w:val="nil"/>
          <w:insideH w:val="nil"/>
          <w:insideV w:val="nil"/>
          <w:tl2br w:val="nil"/>
          <w:tr2bl w:val="nil"/>
        </w:tcBorders>
      </w:tcPr>
    </w:tblStylePr>
  </w:style>
  <w:style w:type="table" w:styleId="87">
    <w:name w:val="Table Simple 1"/>
    <w:basedOn w:val="76"/>
    <w:semiHidden/>
    <w:qFormat/>
    <w:uiPriority w:val="99"/>
    <w:pPr>
      <w:widowControl w:val="0"/>
      <w:spacing w:after="200" w:line="276" w:lineRule="auto"/>
    </w:pPr>
    <w:rPr>
      <w:rFonts w:ascii="Calibri" w:hAnsi="Calibri" w:cs="Calibri"/>
    </w:rPr>
    <w:tblPr>
      <w:tblBorders>
        <w:top w:val="single" w:color="008000" w:sz="12" w:space="0"/>
        <w:bottom w:val="single" w:color="008000" w:sz="12" w:space="0"/>
      </w:tblBorders>
    </w:tblPr>
    <w:tblStylePr w:type="firstRow">
      <w:rPr>
        <w:rFonts w:cs="New York"/>
      </w:rPr>
      <w:tblPr/>
      <w:tcPr>
        <w:tcBorders>
          <w:top w:val="nil"/>
          <w:left w:val="single" w:color="008000" w:sz="6" w:space="0"/>
          <w:bottom w:val="nil"/>
          <w:right w:val="nil"/>
          <w:insideH w:val="nil"/>
          <w:insideV w:val="nil"/>
          <w:tl2br w:val="nil"/>
          <w:tr2bl w:val="nil"/>
        </w:tcBorders>
      </w:tcPr>
    </w:tblStylePr>
    <w:tblStylePr w:type="lastRow">
      <w:rPr>
        <w:rFonts w:cs="New York"/>
      </w:rPr>
      <w:tblPr/>
      <w:tcPr>
        <w:tcBorders>
          <w:top w:val="single" w:color="008000" w:sz="6" w:space="0"/>
          <w:left w:val="nil"/>
          <w:bottom w:val="nil"/>
          <w:right w:val="nil"/>
          <w:insideH w:val="nil"/>
          <w:insideV w:val="nil"/>
          <w:tl2br w:val="nil"/>
          <w:tr2bl w:val="nil"/>
        </w:tcBorders>
      </w:tcPr>
    </w:tblStylePr>
  </w:style>
  <w:style w:type="table" w:styleId="88">
    <w:name w:val="Table Simple 2"/>
    <w:basedOn w:val="76"/>
    <w:semiHidden/>
    <w:qFormat/>
    <w:uiPriority w:val="99"/>
    <w:pPr>
      <w:widowControl w:val="0"/>
      <w:spacing w:after="200" w:line="276" w:lineRule="auto"/>
    </w:pPr>
    <w:rPr>
      <w:rFonts w:ascii="Calibri" w:hAnsi="Calibri" w:cs="Calibri"/>
    </w:rPr>
    <w:tblPr/>
    <w:tblStylePr w:type="firstRow">
      <w:rPr>
        <w:rFonts w:cs="New York"/>
        <w:b/>
        <w:bCs/>
      </w:rPr>
      <w:tblPr/>
      <w:tcPr>
        <w:tcBorders>
          <w:top w:val="nil"/>
          <w:left w:val="single" w:color="000000" w:sz="12" w:space="0"/>
          <w:bottom w:val="nil"/>
          <w:right w:val="nil"/>
          <w:insideH w:val="nil"/>
          <w:insideV w:val="nil"/>
          <w:tl2br w:val="nil"/>
          <w:tr2bl w:val="nil"/>
        </w:tcBorders>
      </w:tcPr>
    </w:tblStylePr>
    <w:tblStylePr w:type="lastRow">
      <w:rPr>
        <w:rFonts w:cs="New York"/>
        <w:b/>
        <w:bCs/>
        <w:color w:val="auto"/>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single" w:color="000000" w:sz="12" w:space="0"/>
          <w:insideH w:val="nil"/>
          <w:insideV w:val="nil"/>
          <w:tl2br w:val="nil"/>
          <w:tr2bl w:val="nil"/>
        </w:tcBorders>
      </w:tcPr>
    </w:tblStylePr>
    <w:tblStylePr w:type="lastCol">
      <w:rPr>
        <w:rFonts w:cs="New York"/>
        <w:b/>
        <w:bCs/>
      </w:rPr>
      <w:tblPr/>
      <w:tcPr>
        <w:tcBorders>
          <w:top w:val="nil"/>
          <w:left w:val="nil"/>
          <w:bottom w:val="single" w:color="000000" w:sz="6" w:space="0"/>
          <w:right w:val="nil"/>
          <w:insideH w:val="nil"/>
          <w:insideV w:val="nil"/>
          <w:tl2br w:val="nil"/>
          <w:tr2bl w:val="nil"/>
        </w:tcBorders>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89">
    <w:name w:val="Table Simple 3"/>
    <w:basedOn w:val="76"/>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tblBorders>
    </w:tblPr>
    <w:tblStylePr w:type="firstRow">
      <w:rPr>
        <w:rFonts w:cs="New York"/>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0">
    <w:name w:val="Table Subtle 1"/>
    <w:basedOn w:val="76"/>
    <w:semiHidden/>
    <w:qFormat/>
    <w:uiPriority w:val="99"/>
    <w:pPr>
      <w:widowControl w:val="0"/>
      <w:spacing w:after="200" w:line="276" w:lineRule="auto"/>
    </w:pPr>
    <w:rPr>
      <w:rFonts w:ascii="Calibri" w:hAnsi="Calibri" w:cs="Calibri"/>
    </w:rPr>
    <w:tblPr>
      <w:tblStyleRowBandSize w:val="1"/>
    </w:tblPr>
    <w:tblStylePr w:type="firstRow">
      <w:rPr>
        <w:rFonts w:cs="New York"/>
      </w:rPr>
      <w:tblPr/>
      <w:tcPr>
        <w:tcBorders>
          <w:top w:val="single" w:color="000000" w:sz="6" w:space="0"/>
          <w:left w:val="single" w:color="000000" w:sz="12" w:space="0"/>
          <w:bottom w:val="nil"/>
          <w:right w:val="nil"/>
          <w:insideH w:val="nil"/>
          <w:insideV w:val="nil"/>
          <w:tl2br w:val="nil"/>
          <w:tr2bl w:val="nil"/>
        </w:tcBorders>
      </w:tcPr>
    </w:tblStylePr>
    <w:tblStylePr w:type="lastRow">
      <w:rPr>
        <w:rFonts w:cs="New York"/>
      </w:rPr>
      <w:tbl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New York"/>
      </w:rPr>
      <w:tblPr/>
      <w:tcPr>
        <w:tcBorders>
          <w:top w:val="nil"/>
          <w:left w:val="nil"/>
          <w:bottom w:val="nil"/>
          <w:right w:val="single" w:color="000000" w:sz="12" w:space="0"/>
          <w:insideH w:val="nil"/>
          <w:insideV w:val="nil"/>
          <w:tl2br w:val="nil"/>
          <w:tr2bl w:val="nil"/>
        </w:tcBorders>
      </w:tcPr>
    </w:tblStylePr>
    <w:tblStylePr w:type="lastCol">
      <w:rPr>
        <w:rFonts w:cs="New York"/>
      </w:rPr>
      <w:tblPr/>
      <w:tcPr>
        <w:tcBorders>
          <w:top w:val="nil"/>
          <w:left w:val="nil"/>
          <w:bottom w:val="single" w:color="000000" w:sz="12" w:space="0"/>
          <w:right w:val="nil"/>
          <w:insideH w:val="nil"/>
          <w:insideV w:val="nil"/>
          <w:tl2br w:val="nil"/>
          <w:tr2bl w:val="nil"/>
        </w:tcBorders>
      </w:tcPr>
    </w:tblStylePr>
    <w:tblStylePr w:type="band1Horz">
      <w:rPr>
        <w:rFonts w:cs="New York"/>
      </w:rPr>
      <w:tblPr/>
      <w:tcPr>
        <w:tcBorders>
          <w:top w:val="nil"/>
          <w:left w:val="single" w:color="000000" w:sz="6" w:space="0"/>
          <w:bottom w:val="nil"/>
          <w:right w:val="nil"/>
          <w:insideH w:val="nil"/>
          <w:insideV w:val="nil"/>
          <w:tl2br w:val="nil"/>
          <w:tr2bl w:val="nil"/>
        </w:tcBorders>
        <w:shd w:val="pct25" w:color="8080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1">
    <w:name w:val="Table Subtle 2"/>
    <w:basedOn w:val="76"/>
    <w:semiHidden/>
    <w:qFormat/>
    <w:uiPriority w:val="99"/>
    <w:pPr>
      <w:widowControl w:val="0"/>
      <w:spacing w:after="200" w:line="276" w:lineRule="auto"/>
    </w:pPr>
    <w:rPr>
      <w:rFonts w:ascii="Calibri" w:hAnsi="Calibri" w:cs="Calibri"/>
    </w:rPr>
    <w:tblPr>
      <w:tblBorders>
        <w:left w:val="single" w:color="000000" w:sz="6" w:space="0"/>
        <w:right w:val="single" w:color="000000" w:sz="6" w:space="0"/>
      </w:tblBorders>
    </w:tblPr>
    <w:tblStylePr w:type="firstRow">
      <w:rPr>
        <w:rFonts w:cs="New York"/>
      </w:rPr>
      <w:tblPr/>
      <w:tcPr>
        <w:tcBorders>
          <w:top w:val="nil"/>
          <w:left w:val="single" w:color="000000" w:sz="12" w:space="0"/>
          <w:bottom w:val="nil"/>
          <w:right w:val="nil"/>
          <w:insideH w:val="nil"/>
          <w:insideV w:val="nil"/>
          <w:tl2br w:val="nil"/>
          <w:tr2bl w:val="nil"/>
        </w:tcBorders>
      </w:tcPr>
    </w:tblStylePr>
    <w:tblStylePr w:type="lastRow">
      <w:rPr>
        <w:rFonts w:cs="New York"/>
      </w:rPr>
      <w:tblPr/>
      <w:tcPr>
        <w:tcBorders>
          <w:top w:val="single" w:color="000000" w:sz="12" w:space="0"/>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New York"/>
      </w:rPr>
      <w:tblPr/>
      <w:tcPr>
        <w:tcBorders>
          <w:top w:val="nil"/>
          <w:left w:val="nil"/>
          <w:bottom w:val="single" w:color="000000" w:sz="12" w:space="0"/>
          <w:right w:val="nil"/>
          <w:insideH w:val="nil"/>
          <w:insideV w:val="nil"/>
          <w:tl2br w:val="nil"/>
          <w:tr2bl w:val="nil"/>
        </w:tcBorders>
        <w:shd w:val="pct25" w:color="8080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2">
    <w:name w:val="Table 3D effects 1"/>
    <w:basedOn w:val="76"/>
    <w:semiHidden/>
    <w:qFormat/>
    <w:uiPriority w:val="99"/>
    <w:pPr>
      <w:widowControl w:val="0"/>
      <w:spacing w:after="200" w:line="276" w:lineRule="auto"/>
    </w:pPr>
    <w:rPr>
      <w:rFonts w:ascii="Calibri" w:hAnsi="Calibri" w:cs="Calibri"/>
    </w:rPr>
    <w:tblPr/>
    <w:tcPr>
      <w:shd w:val="solid" w:color="C0C0C0" w:fill="FFFFFF"/>
    </w:tcPr>
    <w:tblStylePr w:type="firstRow">
      <w:rPr>
        <w:rFonts w:cs="New York"/>
        <w:b/>
        <w:bCs/>
        <w:color w:val="800080"/>
      </w:rPr>
      <w:tblPr/>
      <w:tcPr>
        <w:tcBorders>
          <w:top w:val="nil"/>
          <w:left w:val="single" w:color="808080" w:sz="6" w:space="0"/>
          <w:bottom w:val="nil"/>
          <w:right w:val="nil"/>
          <w:insideH w:val="nil"/>
          <w:insideV w:val="nil"/>
          <w:tl2br w:val="nil"/>
          <w:tr2bl w:val="nil"/>
        </w:tcBorders>
      </w:tcPr>
    </w:tblStylePr>
    <w:tblStylePr w:type="lastRow">
      <w:rPr>
        <w:rFonts w:cs="New York"/>
      </w:rPr>
      <w:tblPr/>
      <w:tcPr>
        <w:tcBorders>
          <w:top w:val="single" w:color="FFFFFF"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single" w:color="808080" w:sz="6" w:space="0"/>
          <w:insideH w:val="nil"/>
          <w:insideV w:val="nil"/>
          <w:tl2br w:val="nil"/>
          <w:tr2bl w:val="nil"/>
        </w:tcBorders>
      </w:tcPr>
    </w:tblStylePr>
    <w:tblStylePr w:type="lastCol">
      <w:rPr>
        <w:rFonts w:cs="New York"/>
      </w:rPr>
      <w:tblPr/>
      <w:tcPr>
        <w:tcBorders>
          <w:top w:val="nil"/>
          <w:left w:val="nil"/>
          <w:bottom w:val="single" w:color="FFFFFF" w:sz="6" w:space="0"/>
          <w:right w:val="nil"/>
          <w:insideH w:val="nil"/>
          <w:insideV w:val="nil"/>
          <w:tl2br w:val="nil"/>
          <w:tr2bl w:val="nil"/>
        </w:tcBorders>
      </w:tcPr>
    </w:tblStylePr>
    <w:tblStylePr w:type="neCell">
      <w:rPr>
        <w:rFonts w:cs="New York"/>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nil"/>
          <w:tr2bl w:val="nil"/>
        </w:tcBorders>
      </w:tcPr>
    </w:tblStylePr>
    <w:tblStylePr w:type="seCell">
      <w:rPr>
        <w:rFonts w:cs="New York"/>
      </w:rPr>
      <w:tblPr/>
      <w:tcPr>
        <w:tcBorders>
          <w:top w:val="nil"/>
          <w:left w:val="nil"/>
          <w:bottom w:val="nil"/>
          <w:right w:val="nil"/>
          <w:insideH w:val="nil"/>
          <w:insideV w:val="nil"/>
          <w:tl2br w:val="nil"/>
          <w:tr2bl w:val="nil"/>
        </w:tcBorders>
      </w:tcPr>
    </w:tblStylePr>
    <w:tblStylePr w:type="swCell">
      <w:rPr>
        <w:rFonts w:cs="New York"/>
        <w:color w:val="000080"/>
      </w:rPr>
      <w:tblPr/>
      <w:tcPr>
        <w:tcBorders>
          <w:top w:val="nil"/>
          <w:left w:val="nil"/>
          <w:bottom w:val="nil"/>
          <w:right w:val="nil"/>
          <w:insideH w:val="nil"/>
          <w:insideV w:val="nil"/>
          <w:tl2br w:val="nil"/>
          <w:tr2bl w:val="nil"/>
        </w:tcBorders>
      </w:tcPr>
    </w:tblStylePr>
  </w:style>
  <w:style w:type="table" w:styleId="93">
    <w:name w:val="Table 3D effects 2"/>
    <w:basedOn w:val="76"/>
    <w:semiHidden/>
    <w:qFormat/>
    <w:uiPriority w:val="99"/>
    <w:pPr>
      <w:widowControl w:val="0"/>
      <w:spacing w:after="200" w:line="276" w:lineRule="auto"/>
    </w:pPr>
    <w:rPr>
      <w:rFonts w:ascii="Calibri" w:hAnsi="Calibri" w:cs="Calibri"/>
    </w:rPr>
    <w:tblPr>
      <w:tblStyleRowBandSize w:val="1"/>
    </w:tblPr>
    <w:tcPr>
      <w:shd w:val="solid" w:color="C0C0C0" w:fill="FFFFFF"/>
    </w:tcPr>
    <w:tblStylePr w:type="firstRow">
      <w:rPr>
        <w:rFonts w:cs="New York"/>
        <w:b/>
        <w:bCs/>
      </w:rPr>
      <w:tblPr/>
      <w:tcPr>
        <w:tcBorders>
          <w:top w:val="nil"/>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color="808080" w:sz="6" w:space="0"/>
          <w:insideH w:val="nil"/>
          <w:insideV w:val="nil"/>
          <w:tl2br w:val="nil"/>
          <w:tr2bl w:val="nil"/>
        </w:tcBorders>
      </w:tcPr>
    </w:tblStylePr>
    <w:tblStylePr w:type="lastCol">
      <w:rPr>
        <w:rFonts w:cs="New York"/>
      </w:rPr>
      <w:tblPr/>
      <w:tcPr>
        <w:tcBorders>
          <w:top w:val="nil"/>
          <w:left w:val="nil"/>
          <w:bottom w:val="nil"/>
          <w:right w:val="single" w:color="FFFFFF" w:sz="6" w:space="0"/>
          <w:insideH w:val="nil"/>
          <w:insideV w:val="nil"/>
          <w:tl2br w:val="nil"/>
          <w:tr2bl w:val="nil"/>
        </w:tcBorders>
      </w:tcPr>
    </w:tblStylePr>
    <w:tblStylePr w:type="band1Horz">
      <w:rPr>
        <w:rFonts w:cs="New York"/>
      </w:rPr>
      <w:tblPr/>
      <w:tcPr>
        <w:tcBorders>
          <w:top w:val="single" w:color="808080" w:sz="6" w:space="0"/>
          <w:left w:val="single" w:color="FFFFFF" w:sz="6" w:space="0"/>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4">
    <w:name w:val="Table 3D effects 3"/>
    <w:basedOn w:val="76"/>
    <w:semiHidden/>
    <w:qFormat/>
    <w:uiPriority w:val="99"/>
    <w:pPr>
      <w:widowControl w:val="0"/>
      <w:spacing w:after="200" w:line="276" w:lineRule="auto"/>
    </w:pPr>
    <w:rPr>
      <w:rFonts w:ascii="Calibri" w:hAnsi="Calibri" w:cs="Calibri"/>
    </w:rPr>
    <w:tblPr>
      <w:tblStyleRowBandSize w:val="1"/>
      <w:tblStyleColBandSize w:val="1"/>
    </w:tblPr>
    <w:tblStylePr w:type="firstRow">
      <w:rPr>
        <w:rFonts w:cs="New York"/>
        <w:b/>
        <w:bCs/>
      </w:rPr>
      <w:tblPr/>
      <w:tcPr>
        <w:tcBorders>
          <w:top w:val="nil"/>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color="808080" w:sz="6" w:space="0"/>
          <w:insideH w:val="nil"/>
          <w:insideV w:val="nil"/>
          <w:tl2br w:val="nil"/>
          <w:tr2bl w:val="nil"/>
        </w:tcBorders>
      </w:tcPr>
    </w:tblStylePr>
    <w:tblStylePr w:type="lastCol">
      <w:rPr>
        <w:rFonts w:cs="New York"/>
      </w:rPr>
      <w:tblPr/>
      <w:tcPr>
        <w:tcBorders>
          <w:top w:val="nil"/>
          <w:left w:val="nil"/>
          <w:bottom w:val="nil"/>
          <w:right w:val="single" w:color="FFFFFF" w:sz="6" w:space="0"/>
          <w:insideH w:val="nil"/>
          <w:insideV w:val="nil"/>
          <w:tl2br w:val="nil"/>
          <w:tr2bl w:val="nil"/>
        </w:tcBorders>
      </w:tcPr>
    </w:tblStylePr>
    <w:tblStylePr w:type="band1Vert">
      <w:rPr>
        <w:rFonts w:cs="New York"/>
        <w:color w:val="auto"/>
      </w:rPr>
      <w:tblPr/>
      <w:tcPr>
        <w:shd w:val="solid" w:color="C0C0C0" w:fill="FFFFFF"/>
      </w:tcPr>
    </w:tblStylePr>
    <w:tblStylePr w:type="band2Vert">
      <w:rPr>
        <w:rFonts w:cs="New York"/>
        <w:color w:val="auto"/>
      </w:rPr>
      <w:tblPr/>
      <w:tcPr>
        <w:shd w:val="pct50" w:color="C0C0C0" w:fill="FFFFFF"/>
      </w:tcPr>
    </w:tblStylePr>
    <w:tblStylePr w:type="band1Horz">
      <w:rPr>
        <w:rFonts w:cs="New York"/>
      </w:rPr>
      <w:tblPr/>
      <w:tcPr>
        <w:tcBorders>
          <w:top w:val="single" w:color="808080" w:sz="6" w:space="0"/>
          <w:left w:val="single" w:color="FFFFFF" w:sz="6" w:space="0"/>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5">
    <w:name w:val="Table List 1"/>
    <w:basedOn w:val="76"/>
    <w:semiHidden/>
    <w:qFormat/>
    <w:uiPriority w:val="99"/>
    <w:pPr>
      <w:widowControl w:val="0"/>
      <w:spacing w:after="200" w:line="276" w:lineRule="auto"/>
    </w:pPr>
    <w:rPr>
      <w:rFonts w:ascii="Calibri" w:hAnsi="Calibri" w:cs="Calibri"/>
    </w:rPr>
    <w:tblPr>
      <w:tblBorders>
        <w:top w:val="single" w:color="008080" w:sz="12" w:space="0"/>
        <w:left w:val="single" w:color="008080" w:sz="6" w:space="0"/>
        <w:bottom w:val="single" w:color="008080" w:sz="12" w:space="0"/>
        <w:right w:val="single" w:color="008080" w:sz="6" w:space="0"/>
      </w:tblBorders>
    </w:tblPr>
    <w:tblStylePr w:type="firstRow">
      <w:rPr>
        <w:rFonts w:cs="New York"/>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rPr>
        <w:rFonts w:cs="New York"/>
      </w:rPr>
      <w:tblPr/>
      <w:tcPr>
        <w:tcBorders>
          <w:top w:val="single" w:color="000000" w:sz="6" w:space="0"/>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New York"/>
        <w:color w:val="auto"/>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6">
    <w:name w:val="Table List 2"/>
    <w:basedOn w:val="76"/>
    <w:semiHidden/>
    <w:qFormat/>
    <w:uiPriority w:val="99"/>
    <w:pPr>
      <w:widowControl w:val="0"/>
      <w:spacing w:after="200" w:line="276" w:lineRule="auto"/>
    </w:pPr>
    <w:rPr>
      <w:rFonts w:ascii="Calibri" w:hAnsi="Calibri" w:cs="Calibri"/>
    </w:rPr>
    <w:tblPr>
      <w:tblBorders>
        <w:bottom w:val="single" w:color="808080" w:sz="12" w:space="0"/>
      </w:tblBorders>
    </w:tblPr>
    <w:tblStylePr w:type="firstRow">
      <w:rPr>
        <w:rFonts w:cs="New York"/>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rPr>
        <w:rFonts w:cs="New York"/>
      </w:rPr>
      <w:tblPr/>
      <w:tcPr>
        <w:tcBorders>
          <w:top w:val="single" w:color="000000" w:sz="6" w:space="0"/>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New York"/>
        <w:color w:val="auto"/>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7">
    <w:name w:val="Table List 3"/>
    <w:basedOn w:val="76"/>
    <w:semiHidden/>
    <w:qFormat/>
    <w:uiPriority w:val="99"/>
    <w:pPr>
      <w:widowControl w:val="0"/>
      <w:spacing w:after="200" w:line="276" w:lineRule="auto"/>
    </w:pPr>
    <w:rPr>
      <w:rFonts w:ascii="Calibri" w:hAnsi="Calibri" w:cs="Calibri"/>
    </w:rPr>
    <w:tblPr>
      <w:tblBorders>
        <w:top w:val="single" w:color="000000" w:sz="12" w:space="0"/>
        <w:bottom w:val="single" w:color="000000" w:sz="12" w:space="0"/>
        <w:insideH w:val="single" w:color="000000" w:sz="6" w:space="0"/>
      </w:tblBorders>
    </w:tblPr>
    <w:tblStylePr w:type="firstRow">
      <w:rPr>
        <w:rFonts w:cs="New York"/>
        <w:b/>
        <w:bCs/>
        <w:color w:val="000080"/>
      </w:rPr>
      <w:tblPr/>
      <w:tcPr>
        <w:tcBorders>
          <w:top w:val="nil"/>
          <w:left w:val="single" w:color="000000" w:sz="12" w:space="0"/>
          <w:bottom w:val="nil"/>
          <w:right w:val="nil"/>
          <w:insideH w:val="nil"/>
          <w:insideV w:val="nil"/>
          <w:tl2br w:val="nil"/>
          <w:tr2bl w:val="nil"/>
        </w:tcBorders>
      </w:tcPr>
    </w:tblStylePr>
    <w:tblStylePr w:type="lastRow">
      <w:rPr>
        <w:rFonts w:cs="New York"/>
      </w:rPr>
      <w:tblPr/>
      <w:tcPr>
        <w:tcBorders>
          <w:top w:val="single" w:color="000000" w:sz="12" w:space="0"/>
          <w:left w:val="nil"/>
          <w:bottom w:val="nil"/>
          <w:right w:val="nil"/>
          <w:insideH w:val="nil"/>
          <w:insideV w:val="nil"/>
          <w:tl2br w:val="nil"/>
          <w:tr2bl w:val="nil"/>
        </w:tcBorders>
      </w:tcPr>
    </w:tblStylePr>
    <w:tblStylePr w:type="swCell">
      <w:rPr>
        <w:rFonts w:cs="New York"/>
        <w:i/>
        <w:iCs/>
        <w:color w:val="000080"/>
      </w:rPr>
      <w:tblPr/>
      <w:tcPr>
        <w:tcBorders>
          <w:top w:val="nil"/>
          <w:left w:val="nil"/>
          <w:bottom w:val="nil"/>
          <w:right w:val="nil"/>
          <w:insideH w:val="nil"/>
          <w:insideV w:val="nil"/>
          <w:tl2br w:val="nil"/>
          <w:tr2bl w:val="nil"/>
        </w:tcBorders>
      </w:tcPr>
    </w:tblStylePr>
  </w:style>
  <w:style w:type="table" w:styleId="98">
    <w:name w:val="Table List 4"/>
    <w:basedOn w:val="76"/>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rFonts w:cs="New York"/>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99">
    <w:name w:val="Table List 5"/>
    <w:basedOn w:val="76"/>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rFonts w:cs="New York"/>
        <w:b/>
        <w:bCs/>
      </w:rPr>
      <w:tblPr/>
      <w:tcPr>
        <w:tcBorders>
          <w:top w:val="nil"/>
          <w:left w:val="single" w:color="000000" w:sz="12" w:space="0"/>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style>
  <w:style w:type="table" w:styleId="100">
    <w:name w:val="Table List 6"/>
    <w:basedOn w:val="76"/>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rFonts w:cs="New York"/>
        <w:b/>
        <w:bCs/>
      </w:rPr>
      <w:tblPr/>
      <w:tcPr>
        <w:tcBorders>
          <w:top w:val="nil"/>
          <w:left w:val="single" w:color="000000" w:sz="12" w:space="0"/>
          <w:bottom w:val="nil"/>
          <w:right w:val="nil"/>
          <w:insideH w:val="nil"/>
          <w:insideV w:val="nil"/>
          <w:tl2br w:val="nil"/>
          <w:tr2bl w:val="nil"/>
        </w:tcBorders>
      </w:tcPr>
    </w:tblStylePr>
    <w:tblStylePr w:type="firstCol">
      <w:rPr>
        <w:rFonts w:cs="New York"/>
        <w:b/>
        <w:bCs/>
      </w:rPr>
      <w:tblPr/>
      <w:tcPr>
        <w:tcBorders>
          <w:top w:val="nil"/>
          <w:left w:val="nil"/>
          <w:bottom w:val="nil"/>
          <w:right w:val="single" w:color="000000" w:sz="12" w:space="0"/>
          <w:insideH w:val="nil"/>
          <w:insideV w:val="nil"/>
          <w:tl2br w:val="nil"/>
          <w:tr2bl w:val="nil"/>
        </w:tcBorders>
      </w:tcPr>
    </w:tblStylePr>
    <w:tblStylePr w:type="band1Horz">
      <w:rPr>
        <w:rFonts w:cs="New York"/>
      </w:rPr>
      <w:tblPr/>
      <w:tcPr>
        <w:tcBorders>
          <w:top w:val="nil"/>
          <w:left w:val="nil"/>
          <w:bottom w:val="nil"/>
          <w:right w:val="nil"/>
          <w:insideH w:val="nil"/>
          <w:insideV w:val="nil"/>
          <w:tl2br w:val="nil"/>
          <w:tr2bl w:val="nil"/>
        </w:tcBorders>
        <w:shd w:val="pct25" w:color="000000" w:fill="FFFFFF"/>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01">
    <w:name w:val="Table List 7"/>
    <w:basedOn w:val="76"/>
    <w:semiHidden/>
    <w:qFormat/>
    <w:uiPriority w:val="99"/>
    <w:pPr>
      <w:widowControl w:val="0"/>
      <w:spacing w:after="200" w:line="276" w:lineRule="auto"/>
    </w:pPr>
    <w:rPr>
      <w:rFonts w:ascii="Calibri" w:hAnsi="Calibri" w:cs="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rFonts w:cs="New York"/>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rFonts w:cs="New York"/>
        <w:b/>
        <w:bCs/>
      </w:rPr>
      <w:tblPr/>
      <w:tcPr>
        <w:tcBorders>
          <w:top w:val="single" w:color="008000" w:sz="12"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New York"/>
      </w:rPr>
      <w:tblPr/>
      <w:tcPr>
        <w:tcBorders>
          <w:top w:val="nil"/>
          <w:left w:val="nil"/>
          <w:bottom w:val="nil"/>
          <w:right w:val="nil"/>
          <w:insideH w:val="nil"/>
          <w:insideV w:val="nil"/>
          <w:tl2br w:val="nil"/>
          <w:tr2bl w:val="nil"/>
        </w:tcBorders>
        <w:shd w:val="pct25" w:color="FFFF00" w:fill="FFFFFF"/>
      </w:tcPr>
    </w:tblStylePr>
  </w:style>
  <w:style w:type="table" w:styleId="102">
    <w:name w:val="Table List 8"/>
    <w:basedOn w:val="76"/>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rFonts w:cs="New York"/>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rFonts w:cs="New York"/>
        <w:b/>
        <w:bCs/>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New York"/>
      </w:rPr>
      <w:tblPr/>
      <w:tcPr>
        <w:tcBorders>
          <w:top w:val="nil"/>
          <w:left w:val="nil"/>
          <w:bottom w:val="nil"/>
          <w:right w:val="nil"/>
          <w:insideH w:val="nil"/>
          <w:insideV w:val="nil"/>
          <w:tl2br w:val="nil"/>
          <w:tr2bl w:val="nil"/>
        </w:tcBorders>
        <w:shd w:val="pct50" w:color="FF0000" w:fill="FFFFFF"/>
      </w:tcPr>
    </w:tblStylePr>
    <w:tblStylePr w:type="nwCell">
      <w:rPr>
        <w:rFonts w:cs="New York"/>
      </w:rPr>
      <w:tblPr/>
      <w:tcPr>
        <w:tcBorders>
          <w:top w:val="nil"/>
          <w:left w:val="nil"/>
          <w:bottom w:val="nil"/>
          <w:right w:val="nil"/>
          <w:insideH w:val="nil"/>
          <w:insideV w:val="nil"/>
          <w:tl2br w:val="single" w:color="auto" w:sz="6" w:space="0"/>
          <w:tr2bl w:val="nil"/>
        </w:tcBorders>
      </w:tcPr>
    </w:tblStylePr>
  </w:style>
  <w:style w:type="table" w:styleId="103">
    <w:name w:val="Table Contemporary"/>
    <w:basedOn w:val="76"/>
    <w:semiHidden/>
    <w:qFormat/>
    <w:uiPriority w:val="99"/>
    <w:pPr>
      <w:widowControl w:val="0"/>
      <w:spacing w:after="200" w:line="276" w:lineRule="auto"/>
    </w:pPr>
    <w:rPr>
      <w:rFonts w:ascii="Calibri" w:hAnsi="Calibri" w:cs="Calibri"/>
    </w:rPr>
    <w:tblPr>
      <w:tblBorders>
        <w:insideH w:val="single" w:color="FFFFFF" w:sz="18" w:space="0"/>
        <w:insideV w:val="single" w:color="FFFFFF" w:sz="18" w:space="0"/>
      </w:tblBorders>
    </w:tblPr>
    <w:tblStylePr w:type="firstRow">
      <w:rPr>
        <w:rFonts w:cs="New York"/>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New York"/>
        <w:color w:val="auto"/>
      </w:rPr>
      <w:tblPr/>
      <w:tcPr>
        <w:tcBorders>
          <w:top w:val="nil"/>
          <w:left w:val="nil"/>
          <w:bottom w:val="nil"/>
          <w:right w:val="nil"/>
          <w:insideH w:val="nil"/>
          <w:insideV w:val="nil"/>
          <w:tl2br w:val="nil"/>
          <w:tr2bl w:val="nil"/>
        </w:tcBorders>
        <w:shd w:val="pct5" w:color="000000" w:fill="FFFFFF"/>
      </w:tcPr>
    </w:tblStylePr>
    <w:tblStylePr w:type="band2Horz">
      <w:rPr>
        <w:rFonts w:cs="New York"/>
        <w:color w:val="auto"/>
      </w:rPr>
      <w:tblPr/>
      <w:tcPr>
        <w:tcBorders>
          <w:top w:val="nil"/>
          <w:left w:val="nil"/>
          <w:bottom w:val="nil"/>
          <w:right w:val="nil"/>
          <w:insideH w:val="nil"/>
          <w:insideV w:val="nil"/>
          <w:tl2br w:val="nil"/>
          <w:tr2bl w:val="nil"/>
        </w:tcBorders>
        <w:shd w:val="pct20" w:color="000000" w:fill="FFFFFF"/>
      </w:tcPr>
    </w:tblStylePr>
  </w:style>
  <w:style w:type="table" w:styleId="104">
    <w:name w:val="Table Columns 1"/>
    <w:basedOn w:val="76"/>
    <w:semiHidden/>
    <w:qFormat/>
    <w:uiPriority w:val="99"/>
    <w:pPr>
      <w:widowControl w:val="0"/>
      <w:spacing w:after="200" w:line="276" w:lineRule="auto"/>
    </w:pPr>
    <w:rPr>
      <w:rFonts w:ascii="Calibri" w:hAnsi="Calibri" w:cs="Calibri"/>
      <w:b/>
      <w:bCs/>
    </w:rPr>
    <w:tblPr>
      <w:tblBorders>
        <w:top w:val="single" w:color="000000" w:sz="12" w:space="0"/>
        <w:left w:val="single" w:color="000000" w:sz="12" w:space="0"/>
        <w:bottom w:val="single" w:color="000000" w:sz="12" w:space="0"/>
        <w:right w:val="single" w:color="000000" w:sz="12" w:space="0"/>
      </w:tblBorders>
    </w:tblPr>
    <w:tblStylePr w:type="firstRow">
      <w:rPr>
        <w:rFonts w:cs="New York"/>
        <w:b w:val="0"/>
        <w:bCs w:val="0"/>
      </w:rPr>
      <w:tblPr/>
      <w:tcPr>
        <w:tcBorders>
          <w:top w:val="nil"/>
          <w:left w:val="double" w:color="000000" w:sz="6" w:space="0"/>
          <w:bottom w:val="nil"/>
          <w:right w:val="nil"/>
          <w:insideH w:val="nil"/>
          <w:insideV w:val="nil"/>
          <w:tl2br w:val="nil"/>
          <w:tr2bl w:val="nil"/>
        </w:tcBorders>
      </w:tcPr>
    </w:tblStylePr>
    <w:tblStylePr w:type="lastRow">
      <w:rPr>
        <w:rFonts w:cs="New York"/>
        <w:b w:val="0"/>
        <w:bCs w:val="0"/>
      </w:rPr>
      <w:tblPr/>
      <w:tcPr>
        <w:tcBorders>
          <w:top w:val="nil"/>
          <w:left w:val="nil"/>
          <w:bottom w:val="nil"/>
          <w:right w:val="nil"/>
          <w:insideH w:val="nil"/>
          <w:insideV w:val="nil"/>
          <w:tl2br w:val="nil"/>
          <w:tr2bl w:val="nil"/>
        </w:tcBorders>
      </w:tcPr>
    </w:tblStylePr>
    <w:tblStylePr w:type="firstCol">
      <w:rPr>
        <w:rFonts w:cs="New York"/>
        <w:b w:val="0"/>
        <w:bCs w:val="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band1Vert">
      <w:rPr>
        <w:rFonts w:cs="New York"/>
        <w:color w:val="auto"/>
      </w:rPr>
      <w:tblPr/>
      <w:tcPr>
        <w:shd w:val="pct25" w:color="000000" w:fill="FFFFFF"/>
      </w:tcPr>
    </w:tblStylePr>
    <w:tblStylePr w:type="band2Vert">
      <w:rPr>
        <w:rFonts w:cs="New York"/>
        <w:color w:val="auto"/>
      </w:rPr>
      <w:tblPr/>
      <w:tcPr>
        <w:shd w:val="pct25" w:color="FFFF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105">
    <w:name w:val="Table Columns 2"/>
    <w:basedOn w:val="76"/>
    <w:semiHidden/>
    <w:qFormat/>
    <w:uiPriority w:val="99"/>
    <w:pPr>
      <w:widowControl w:val="0"/>
      <w:spacing w:after="200" w:line="276" w:lineRule="auto"/>
    </w:pPr>
    <w:rPr>
      <w:rFonts w:ascii="Calibri" w:hAnsi="Calibri" w:cs="Calibri"/>
      <w:b/>
      <w:bCs/>
    </w:rPr>
    <w:tblPr>
      <w:tblStyleColBandSize w:val="1"/>
    </w:tblPr>
    <w:tblStylePr w:type="firstRow">
      <w:rPr>
        <w:rFonts w:cs="New York"/>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New York"/>
        <w:b w:val="0"/>
        <w:bCs w:val="0"/>
      </w:rPr>
      <w:tblPr/>
      <w:tcPr>
        <w:tcBorders>
          <w:top w:val="nil"/>
          <w:left w:val="nil"/>
          <w:bottom w:val="nil"/>
          <w:right w:val="nil"/>
          <w:insideH w:val="nil"/>
          <w:insideV w:val="nil"/>
          <w:tl2br w:val="nil"/>
          <w:tr2bl w:val="nil"/>
        </w:tcBorders>
      </w:tcPr>
    </w:tblStylePr>
    <w:tblStylePr w:type="firstCol">
      <w:rPr>
        <w:rFonts w:cs="New York"/>
        <w:b w:val="0"/>
        <w:bCs w:val="0"/>
        <w:color w:val="00000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band1Vert">
      <w:rPr>
        <w:rFonts w:cs="New York"/>
        <w:color w:val="auto"/>
      </w:rPr>
      <w:tblPr/>
      <w:tcPr>
        <w:shd w:val="pct30" w:color="000000" w:fill="FFFFFF"/>
      </w:tcPr>
    </w:tblStylePr>
    <w:tblStylePr w:type="band2Vert">
      <w:rPr>
        <w:rFonts w:cs="New York"/>
        <w:color w:val="auto"/>
      </w:rPr>
      <w:tblPr/>
      <w:tcPr>
        <w:shd w:val="pct25" w:color="00FF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106">
    <w:name w:val="Table Columns 3"/>
    <w:basedOn w:val="76"/>
    <w:semiHidden/>
    <w:qFormat/>
    <w:uiPriority w:val="99"/>
    <w:pPr>
      <w:widowControl w:val="0"/>
      <w:spacing w:after="200" w:line="276" w:lineRule="auto"/>
    </w:pPr>
    <w:rPr>
      <w:rFonts w:ascii="Calibri" w:hAnsi="Calibri"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rFonts w:cs="New York"/>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New York"/>
        <w:b w:val="0"/>
        <w:bCs w:val="0"/>
      </w:rPr>
      <w:tblPr/>
      <w:tcPr>
        <w:tcBorders>
          <w:top w:val="single" w:color="000080" w:sz="6" w:space="0"/>
          <w:left w:val="nil"/>
          <w:bottom w:val="nil"/>
          <w:right w:val="nil"/>
          <w:insideH w:val="nil"/>
          <w:insideV w:val="nil"/>
          <w:tl2br w:val="nil"/>
          <w:tr2bl w:val="nil"/>
        </w:tcBorders>
      </w:tcPr>
    </w:tblStylePr>
    <w:tblStylePr w:type="firstCol">
      <w:rPr>
        <w:rFonts w:cs="New York"/>
        <w:b w:val="0"/>
        <w:bCs w:val="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band1Vert">
      <w:rPr>
        <w:rFonts w:cs="New York"/>
        <w:color w:val="auto"/>
      </w:rPr>
      <w:tblPr/>
      <w:tcPr>
        <w:shd w:val="solid" w:color="C0C0C0" w:fill="FFFFFF"/>
      </w:tcPr>
    </w:tblStylePr>
    <w:tblStylePr w:type="band2Vert">
      <w:rPr>
        <w:rFonts w:cs="New York"/>
        <w:color w:val="auto"/>
      </w:rPr>
      <w:tblPr/>
      <w:tcPr>
        <w:shd w:val="pct10" w:color="000000" w:fill="FFFFFF"/>
      </w:tcPr>
    </w:tblStylePr>
    <w:tblStylePr w:type="neCell">
      <w:rPr>
        <w:rFonts w:cs="New York"/>
        <w:b/>
        <w:bCs/>
      </w:rPr>
      <w:tblPr/>
      <w:tcPr>
        <w:tcBorders>
          <w:top w:val="nil"/>
          <w:left w:val="nil"/>
          <w:bottom w:val="nil"/>
          <w:right w:val="nil"/>
          <w:insideH w:val="nil"/>
          <w:insideV w:val="nil"/>
          <w:tl2br w:val="nil"/>
          <w:tr2bl w:val="nil"/>
        </w:tcBorders>
      </w:tcPr>
    </w:tblStylePr>
  </w:style>
  <w:style w:type="table" w:styleId="107">
    <w:name w:val="Table Columns 4"/>
    <w:basedOn w:val="76"/>
    <w:semiHidden/>
    <w:qFormat/>
    <w:uiPriority w:val="99"/>
    <w:pPr>
      <w:widowControl w:val="0"/>
      <w:spacing w:after="200" w:line="276" w:lineRule="auto"/>
    </w:pPr>
    <w:rPr>
      <w:rFonts w:ascii="Calibri" w:hAnsi="Calibri" w:cs="Calibri"/>
    </w:rPr>
    <w:tblPr>
      <w:tblStyleColBandSize w:val="1"/>
    </w:tblPr>
    <w:tblStylePr w:type="firstRow">
      <w:rPr>
        <w:rFonts w:cs="New York"/>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Vert">
      <w:rPr>
        <w:rFonts w:cs="New York"/>
        <w:color w:val="auto"/>
      </w:rPr>
      <w:tblPr/>
      <w:tcPr>
        <w:shd w:val="pct50" w:color="008080" w:fill="FFFFFF"/>
      </w:tcPr>
    </w:tblStylePr>
    <w:tblStylePr w:type="band2Vert">
      <w:rPr>
        <w:rFonts w:cs="New York"/>
        <w:color w:val="auto"/>
      </w:rPr>
      <w:tblPr/>
      <w:tcPr>
        <w:shd w:val="pct10" w:color="000000" w:fill="FFFFFF"/>
      </w:tcPr>
    </w:tblStylePr>
  </w:style>
  <w:style w:type="table" w:styleId="108">
    <w:name w:val="Table Columns 5"/>
    <w:basedOn w:val="76"/>
    <w:semiHidden/>
    <w:qFormat/>
    <w:uiPriority w:val="99"/>
    <w:pPr>
      <w:widowControl w:val="0"/>
      <w:spacing w:after="200" w:line="276" w:lineRule="auto"/>
    </w:pPr>
    <w:rPr>
      <w:rFonts w:ascii="Calibri" w:hAnsi="Calibri" w:cs="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rFonts w:cs="New York"/>
        <w:b/>
        <w:bCs/>
        <w:i/>
        <w:iCs/>
      </w:rPr>
      <w:tblPr/>
      <w:tcPr>
        <w:tcBorders>
          <w:top w:val="nil"/>
          <w:left w:val="single" w:color="808080" w:sz="6" w:space="0"/>
          <w:bottom w:val="nil"/>
          <w:right w:val="nil"/>
          <w:insideH w:val="nil"/>
          <w:insideV w:val="nil"/>
          <w:tl2br w:val="nil"/>
          <w:tr2bl w:val="nil"/>
        </w:tcBorders>
      </w:tcPr>
    </w:tblStylePr>
    <w:tblStylePr w:type="lastRow">
      <w:rPr>
        <w:rFonts w:cs="New York"/>
        <w:b/>
        <w:bCs/>
      </w:rPr>
      <w:tblPr/>
      <w:tcPr>
        <w:tcBorders>
          <w:top w:val="single" w:color="80808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Vert">
      <w:rPr>
        <w:rFonts w:cs="New York"/>
        <w:color w:val="auto"/>
      </w:rPr>
      <w:tblPr/>
      <w:tcPr>
        <w:shd w:val="solid" w:color="C0C0C0" w:fill="FFFFFF"/>
      </w:tcPr>
    </w:tblStylePr>
    <w:tblStylePr w:type="band2Vert">
      <w:rPr>
        <w:rFonts w:cs="New York"/>
        <w:color w:val="auto"/>
      </w:rPr>
    </w:tblStylePr>
  </w:style>
  <w:style w:type="table" w:styleId="109">
    <w:name w:val="Table Grid 1"/>
    <w:basedOn w:val="76"/>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rFonts w:cs="New York"/>
        <w:i/>
        <w:iCs/>
      </w:rPr>
      <w:tblPr/>
      <w:tcPr>
        <w:tcBorders>
          <w:top w:val="nil"/>
          <w:left w:val="nil"/>
          <w:bottom w:val="nil"/>
          <w:right w:val="nil"/>
          <w:insideH w:val="nil"/>
          <w:insideV w:val="nil"/>
          <w:tl2br w:val="nil"/>
          <w:tr2bl w:val="nil"/>
        </w:tcBorders>
      </w:tcPr>
    </w:tblStylePr>
    <w:tblStylePr w:type="lastCol">
      <w:rPr>
        <w:rFonts w:cs="New York"/>
        <w:i/>
        <w:i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0">
    <w:name w:val="Table Grid 2"/>
    <w:basedOn w:val="76"/>
    <w:semiHidden/>
    <w:qFormat/>
    <w:uiPriority w:val="99"/>
    <w:pPr>
      <w:widowControl w:val="0"/>
      <w:spacing w:after="200" w:line="276" w:lineRule="auto"/>
    </w:pPr>
    <w:rPr>
      <w:rFonts w:ascii="Calibri" w:hAnsi="Calibri" w:cs="Calibri"/>
    </w:rPr>
    <w:tblPr>
      <w:tblBorders>
        <w:insideH w:val="single" w:color="000000" w:sz="6" w:space="0"/>
        <w:insideV w:val="single" w:color="000000" w:sz="6" w:space="0"/>
      </w:tblBorders>
    </w:tblPr>
    <w:tblStylePr w:type="firstRow">
      <w:rPr>
        <w:rFonts w:cs="New York"/>
        <w:b/>
        <w:bCs/>
      </w:rPr>
      <w:tblPr/>
      <w:tcPr>
        <w:tcBorders>
          <w:top w:val="nil"/>
          <w:left w:val="nil"/>
          <w:bottom w:val="nil"/>
          <w:right w:val="nil"/>
          <w:insideH w:val="nil"/>
          <w:insideV w:val="nil"/>
          <w:tl2br w:val="nil"/>
          <w:tr2bl w:val="nil"/>
        </w:tcBorders>
      </w:tcPr>
    </w:tblStylePr>
    <w:tblStylePr w:type="lastRow">
      <w:rPr>
        <w:rFonts w:cs="New York"/>
        <w:b/>
        <w:bCs/>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style>
  <w:style w:type="table" w:styleId="111">
    <w:name w:val="Table Grid 3"/>
    <w:basedOn w:val="76"/>
    <w:semiHidden/>
    <w:qFormat/>
    <w:uiPriority w:val="99"/>
    <w:pPr>
      <w:widowControl w:val="0"/>
      <w:spacing w:after="200" w:line="276" w:lineRule="auto"/>
    </w:pPr>
    <w:rPr>
      <w:rFonts w:ascii="Calibri" w:hAnsi="Calibri" w:cs="Calibri"/>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rPr>
        <w:rFonts w:cs="New York"/>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2">
    <w:name w:val="Table Grid 4"/>
    <w:basedOn w:val="76"/>
    <w:semiHidden/>
    <w:qFormat/>
    <w:uiPriority w:val="99"/>
    <w:pPr>
      <w:widowControl w:val="0"/>
      <w:spacing w:after="200" w:line="276" w:lineRule="auto"/>
    </w:pPr>
    <w:rPr>
      <w:rFonts w:ascii="Calibri" w:hAnsi="Calibri" w:cs="Calibri"/>
    </w:rPr>
    <w:tblPr>
      <w:tblBorders>
        <w:left w:val="single" w:color="000000" w:sz="12" w:space="0"/>
        <w:right w:val="single" w:color="000000" w:sz="12" w:space="0"/>
        <w:insideH w:val="single" w:color="000000" w:sz="6" w:space="0"/>
        <w:insideV w:val="single" w:color="000000" w:sz="6" w:space="0"/>
      </w:tblBorders>
    </w:tblPr>
    <w:tblStylePr w:type="firstRow">
      <w:rPr>
        <w:rFonts w:cs="New York"/>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New York"/>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New York"/>
        <w:b/>
        <w:bCs/>
        <w:color w:val="auto"/>
      </w:rPr>
      <w:tblPr/>
      <w:tcPr>
        <w:tcBorders>
          <w:top w:val="nil"/>
          <w:left w:val="nil"/>
          <w:bottom w:val="nil"/>
          <w:right w:val="nil"/>
          <w:insideH w:val="nil"/>
          <w:insideV w:val="nil"/>
          <w:tl2br w:val="nil"/>
          <w:tr2bl w:val="nil"/>
        </w:tcBorders>
      </w:tcPr>
    </w:tblStylePr>
  </w:style>
  <w:style w:type="table" w:styleId="113">
    <w:name w:val="Table Grid 5"/>
    <w:basedOn w:val="76"/>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New York"/>
      </w:rPr>
      <w:tblPr/>
      <w:tcPr>
        <w:tcBorders>
          <w:top w:val="nil"/>
          <w:left w:val="single" w:color="000000" w:sz="12" w:space="0"/>
          <w:bottom w:val="nil"/>
          <w:right w:val="nil"/>
          <w:insideH w:val="nil"/>
          <w:insideV w:val="nil"/>
          <w:tl2br w:val="nil"/>
          <w:tr2bl w:val="nil"/>
        </w:tcBorders>
      </w:tcPr>
    </w:tblStylePr>
    <w:tblStylePr w:type="lastRow">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4">
    <w:name w:val="Table Grid 6"/>
    <w:basedOn w:val="76"/>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rFonts w:cs="New York"/>
        <w:b/>
        <w:bCs/>
      </w:rPr>
      <w:tblPr/>
      <w:tcPr>
        <w:tcBorders>
          <w:top w:val="nil"/>
          <w:left w:val="single" w:color="000000" w:sz="6" w:space="0"/>
          <w:bottom w:val="nil"/>
          <w:right w:val="nil"/>
          <w:insideH w:val="nil"/>
          <w:insideV w:val="nil"/>
          <w:tl2br w:val="nil"/>
          <w:tr2bl w:val="nil"/>
        </w:tcBorders>
      </w:tcPr>
    </w:tblStylePr>
    <w:tblStylePr w:type="lastRow">
      <w:rPr>
        <w:rFonts w:cs="New York"/>
        <w:color w:val="auto"/>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5">
    <w:name w:val="Table Grid 7"/>
    <w:basedOn w:val="76"/>
    <w:semiHidden/>
    <w:qFormat/>
    <w:uiPriority w:val="99"/>
    <w:pPr>
      <w:widowControl w:val="0"/>
      <w:spacing w:after="200" w:line="276" w:lineRule="auto"/>
    </w:pPr>
    <w:rPr>
      <w:rFonts w:ascii="Calibri" w:hAnsi="Calibri"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New York"/>
        <w:b w:val="0"/>
        <w:bCs w:val="0"/>
      </w:rPr>
      <w:tblPr/>
      <w:tcPr>
        <w:tcBorders>
          <w:top w:val="nil"/>
          <w:left w:val="single" w:color="000000" w:sz="12" w:space="0"/>
          <w:bottom w:val="nil"/>
          <w:right w:val="nil"/>
          <w:insideH w:val="nil"/>
          <w:insideV w:val="nil"/>
          <w:tl2br w:val="nil"/>
          <w:tr2bl w:val="nil"/>
        </w:tcBorders>
      </w:tcPr>
    </w:tblStylePr>
    <w:tblStylePr w:type="lastRow">
      <w:rPr>
        <w:rFonts w:cs="New York"/>
        <w:b w:val="0"/>
        <w:bCs w:val="0"/>
      </w:rPr>
      <w:tblPr/>
      <w:tcPr>
        <w:tcBorders>
          <w:top w:val="single" w:color="000000" w:sz="6" w:space="0"/>
          <w:left w:val="nil"/>
          <w:bottom w:val="nil"/>
          <w:right w:val="nil"/>
          <w:insideH w:val="nil"/>
          <w:insideV w:val="nil"/>
          <w:tl2br w:val="nil"/>
          <w:tr2bl w:val="nil"/>
        </w:tcBorders>
      </w:tcPr>
    </w:tblStylePr>
    <w:tblStylePr w:type="firstCol">
      <w:rPr>
        <w:rFonts w:cs="New York"/>
        <w:b w:val="0"/>
        <w:bCs w:val="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6">
    <w:name w:val="Table Grid 8"/>
    <w:basedOn w:val="76"/>
    <w:semiHidden/>
    <w:qFormat/>
    <w:uiPriority w:val="99"/>
    <w:pPr>
      <w:widowControl w:val="0"/>
      <w:spacing w:after="200" w:line="276" w:lineRule="auto"/>
    </w:pPr>
    <w:rPr>
      <w:rFonts w:ascii="Calibri" w:hAnsi="Calibri"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New York"/>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New York"/>
        <w:b/>
        <w:bCs/>
        <w:color w:val="auto"/>
      </w:rPr>
      <w:tblPr/>
      <w:tcPr>
        <w:tcBorders>
          <w:top w:val="nil"/>
          <w:left w:val="nil"/>
          <w:bottom w:val="nil"/>
          <w:right w:val="nil"/>
          <w:insideH w:val="nil"/>
          <w:insideV w:val="nil"/>
          <w:tl2br w:val="nil"/>
          <w:tr2bl w:val="nil"/>
        </w:tcBorders>
      </w:tcPr>
    </w:tblStylePr>
    <w:tblStylePr w:type="lastCol">
      <w:rPr>
        <w:rFonts w:cs="New York"/>
        <w:b/>
        <w:bCs/>
        <w:color w:val="auto"/>
      </w:rPr>
      <w:tblPr/>
      <w:tcPr>
        <w:tcBorders>
          <w:top w:val="nil"/>
          <w:left w:val="nil"/>
          <w:bottom w:val="nil"/>
          <w:right w:val="nil"/>
          <w:insideH w:val="nil"/>
          <w:insideV w:val="nil"/>
          <w:tl2br w:val="nil"/>
          <w:tr2bl w:val="nil"/>
        </w:tcBorders>
      </w:tcPr>
    </w:tblStylePr>
  </w:style>
  <w:style w:type="table" w:styleId="117">
    <w:name w:val="Table Web 1"/>
    <w:basedOn w:val="76"/>
    <w:semiHidden/>
    <w:qFormat/>
    <w:uiPriority w:val="99"/>
    <w:pPr>
      <w:widowControl w:val="0"/>
      <w:spacing w:after="200" w:line="276" w:lineRule="auto"/>
    </w:pPr>
    <w:rPr>
      <w:rFonts w:ascii="Calibri" w:hAnsi="Calibri"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rFonts w:cs="New York"/>
        <w:color w:val="auto"/>
      </w:rPr>
      <w:tblPr/>
      <w:tcPr>
        <w:tcBorders>
          <w:top w:val="nil"/>
          <w:left w:val="nil"/>
          <w:bottom w:val="nil"/>
          <w:right w:val="nil"/>
          <w:insideH w:val="nil"/>
          <w:insideV w:val="nil"/>
          <w:tl2br w:val="nil"/>
          <w:tr2bl w:val="nil"/>
        </w:tcBorders>
      </w:tcPr>
    </w:tblStylePr>
  </w:style>
  <w:style w:type="table" w:styleId="118">
    <w:name w:val="Table Web 2"/>
    <w:basedOn w:val="76"/>
    <w:semiHidden/>
    <w:qFormat/>
    <w:uiPriority w:val="99"/>
    <w:pPr>
      <w:widowControl w:val="0"/>
      <w:spacing w:after="200" w:line="276" w:lineRule="auto"/>
    </w:pPr>
    <w:rPr>
      <w:rFonts w:ascii="Calibri" w:hAnsi="Calibri"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rFonts w:cs="New York"/>
        <w:color w:val="auto"/>
      </w:rPr>
      <w:tblPr/>
      <w:tcPr>
        <w:tcBorders>
          <w:top w:val="nil"/>
          <w:left w:val="nil"/>
          <w:bottom w:val="nil"/>
          <w:right w:val="nil"/>
          <w:insideH w:val="nil"/>
          <w:insideV w:val="nil"/>
          <w:tl2br w:val="nil"/>
          <w:tr2bl w:val="nil"/>
        </w:tcBorders>
      </w:tcPr>
    </w:tblStylePr>
  </w:style>
  <w:style w:type="table" w:styleId="119">
    <w:name w:val="Table Web 3"/>
    <w:basedOn w:val="76"/>
    <w:semiHidden/>
    <w:qFormat/>
    <w:uiPriority w:val="99"/>
    <w:pPr>
      <w:widowControl w:val="0"/>
      <w:spacing w:after="200" w:line="276" w:lineRule="auto"/>
    </w:pPr>
    <w:rPr>
      <w:rFonts w:ascii="Calibri" w:hAnsi="Calibri"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rFonts w:cs="New York"/>
        <w:color w:val="auto"/>
      </w:rPr>
      <w:tblPr/>
      <w:tcPr>
        <w:tcBorders>
          <w:top w:val="nil"/>
          <w:left w:val="nil"/>
          <w:bottom w:val="nil"/>
          <w:right w:val="nil"/>
          <w:insideH w:val="nil"/>
          <w:insideV w:val="nil"/>
          <w:tl2br w:val="nil"/>
          <w:tr2bl w:val="nil"/>
        </w:tcBorders>
      </w:tcPr>
    </w:tblStylePr>
  </w:style>
  <w:style w:type="table" w:styleId="120">
    <w:name w:val="Table Professional"/>
    <w:basedOn w:val="76"/>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cs="New York"/>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2">
    <w:name w:val="Strong"/>
    <w:qFormat/>
    <w:uiPriority w:val="0"/>
    <w:rPr>
      <w:rFonts w:cs="Times New Roman"/>
      <w:b/>
      <w:bCs/>
    </w:rPr>
  </w:style>
  <w:style w:type="character" w:styleId="123">
    <w:name w:val="page number"/>
    <w:qFormat/>
    <w:uiPriority w:val="0"/>
    <w:rPr>
      <w:rFonts w:cs="Times New Roman"/>
    </w:rPr>
  </w:style>
  <w:style w:type="character" w:styleId="124">
    <w:name w:val="FollowedHyperlink"/>
    <w:qFormat/>
    <w:uiPriority w:val="0"/>
    <w:rPr>
      <w:rFonts w:cs="Times New Roman"/>
      <w:color w:val="1F4F88"/>
      <w:u w:val="none"/>
    </w:rPr>
  </w:style>
  <w:style w:type="character" w:styleId="125">
    <w:name w:val="Emphasis"/>
    <w:qFormat/>
    <w:uiPriority w:val="99"/>
    <w:rPr>
      <w:rFonts w:cs="Times New Roman"/>
      <w:color w:val="auto"/>
    </w:rPr>
  </w:style>
  <w:style w:type="character" w:styleId="126">
    <w:name w:val="line number"/>
    <w:qFormat/>
    <w:uiPriority w:val="99"/>
    <w:rPr>
      <w:rFonts w:cs="Times New Roman"/>
    </w:rPr>
  </w:style>
  <w:style w:type="character" w:styleId="127">
    <w:name w:val="HTML Definition"/>
    <w:semiHidden/>
    <w:qFormat/>
    <w:uiPriority w:val="99"/>
    <w:rPr>
      <w:rFonts w:cs="Times New Roman"/>
      <w:i/>
      <w:iCs/>
    </w:rPr>
  </w:style>
  <w:style w:type="character" w:styleId="128">
    <w:name w:val="HTML Typewriter"/>
    <w:semiHidden/>
    <w:qFormat/>
    <w:uiPriority w:val="99"/>
    <w:rPr>
      <w:rFonts w:ascii="Courier New" w:hAnsi="Courier New" w:cs="Courier New"/>
      <w:sz w:val="20"/>
      <w:szCs w:val="20"/>
    </w:rPr>
  </w:style>
  <w:style w:type="character" w:styleId="129">
    <w:name w:val="HTML Acronym"/>
    <w:semiHidden/>
    <w:qFormat/>
    <w:uiPriority w:val="99"/>
    <w:rPr>
      <w:rFonts w:cs="Times New Roman"/>
    </w:rPr>
  </w:style>
  <w:style w:type="character" w:styleId="130">
    <w:name w:val="HTML Variable"/>
    <w:semiHidden/>
    <w:qFormat/>
    <w:uiPriority w:val="99"/>
    <w:rPr>
      <w:rFonts w:cs="Times New Roman"/>
      <w:i/>
      <w:iCs/>
    </w:rPr>
  </w:style>
  <w:style w:type="character" w:styleId="131">
    <w:name w:val="Hyperlink"/>
    <w:qFormat/>
    <w:uiPriority w:val="99"/>
    <w:rPr>
      <w:rFonts w:cs="Times New Roman"/>
      <w:color w:val="1F4F88"/>
      <w:u w:val="none"/>
    </w:rPr>
  </w:style>
  <w:style w:type="character" w:styleId="132">
    <w:name w:val="HTML Code"/>
    <w:semiHidden/>
    <w:qFormat/>
    <w:uiPriority w:val="99"/>
    <w:rPr>
      <w:rFonts w:ascii="Courier New" w:hAnsi="Courier New" w:cs="Courier New"/>
      <w:sz w:val="20"/>
      <w:szCs w:val="20"/>
    </w:rPr>
  </w:style>
  <w:style w:type="character" w:styleId="133">
    <w:name w:val="annotation reference"/>
    <w:qFormat/>
    <w:uiPriority w:val="99"/>
    <w:rPr>
      <w:rFonts w:cs="Times New Roman"/>
      <w:sz w:val="21"/>
      <w:szCs w:val="21"/>
    </w:rPr>
  </w:style>
  <w:style w:type="character" w:styleId="134">
    <w:name w:val="HTML Cite"/>
    <w:semiHidden/>
    <w:qFormat/>
    <w:uiPriority w:val="99"/>
    <w:rPr>
      <w:rFonts w:cs="Times New Roman"/>
      <w:i/>
      <w:iCs/>
    </w:rPr>
  </w:style>
  <w:style w:type="character" w:styleId="135">
    <w:name w:val="footnote reference"/>
    <w:semiHidden/>
    <w:qFormat/>
    <w:uiPriority w:val="0"/>
    <w:rPr>
      <w:vertAlign w:val="superscript"/>
    </w:rPr>
  </w:style>
  <w:style w:type="character" w:styleId="136">
    <w:name w:val="HTML Keyboard"/>
    <w:semiHidden/>
    <w:qFormat/>
    <w:uiPriority w:val="99"/>
    <w:rPr>
      <w:rFonts w:ascii="Courier New" w:hAnsi="Courier New" w:cs="Courier New"/>
      <w:sz w:val="20"/>
      <w:szCs w:val="20"/>
    </w:rPr>
  </w:style>
  <w:style w:type="character" w:styleId="137">
    <w:name w:val="HTML Sample"/>
    <w:semiHidden/>
    <w:qFormat/>
    <w:uiPriority w:val="99"/>
    <w:rPr>
      <w:rFonts w:ascii="Courier New" w:hAnsi="Courier New" w:cs="Courier New"/>
    </w:rPr>
  </w:style>
  <w:style w:type="paragraph" w:customStyle="1" w:styleId="138">
    <w:name w:val="样式 正文文本缩进 + 行距: 1.5 倍行距"/>
    <w:basedOn w:val="1"/>
    <w:qFormat/>
    <w:uiPriority w:val="0"/>
    <w:pPr>
      <w:spacing w:after="120" w:line="360" w:lineRule="auto"/>
      <w:ind w:left="90" w:leftChars="32" w:firstLine="560" w:firstLineChars="200"/>
    </w:pPr>
    <w:rPr>
      <w:rFonts w:cs="宋体"/>
      <w:sz w:val="24"/>
    </w:rPr>
  </w:style>
  <w:style w:type="character" w:customStyle="1" w:styleId="139">
    <w:name w:val="页眉 字符"/>
    <w:basedOn w:val="121"/>
    <w:link w:val="50"/>
    <w:qFormat/>
    <w:uiPriority w:val="99"/>
    <w:rPr>
      <w:sz w:val="18"/>
      <w:szCs w:val="18"/>
    </w:rPr>
  </w:style>
  <w:style w:type="character" w:customStyle="1" w:styleId="140">
    <w:name w:val="页脚 字符"/>
    <w:basedOn w:val="121"/>
    <w:link w:val="48"/>
    <w:qFormat/>
    <w:uiPriority w:val="99"/>
    <w:rPr>
      <w:sz w:val="18"/>
      <w:szCs w:val="18"/>
    </w:rPr>
  </w:style>
  <w:style w:type="character" w:customStyle="1" w:styleId="141">
    <w:name w:val="标题 1 Char"/>
    <w:basedOn w:val="121"/>
    <w:qFormat/>
    <w:uiPriority w:val="0"/>
    <w:rPr>
      <w:rFonts w:ascii="Times New Roman" w:hAnsi="Times New Roman" w:eastAsia="宋体" w:cs="Times New Roman"/>
      <w:b/>
      <w:bCs/>
      <w:kern w:val="44"/>
      <w:sz w:val="44"/>
      <w:szCs w:val="44"/>
    </w:rPr>
  </w:style>
  <w:style w:type="character" w:customStyle="1" w:styleId="142">
    <w:name w:val="标题 2 字符"/>
    <w:basedOn w:val="121"/>
    <w:link w:val="3"/>
    <w:qFormat/>
    <w:uiPriority w:val="9"/>
    <w:rPr>
      <w:rFonts w:ascii="Arial" w:hAnsi="Arial" w:eastAsia="黑体" w:cs="Times New Roman"/>
      <w:b/>
      <w:bCs/>
      <w:kern w:val="0"/>
      <w:sz w:val="32"/>
      <w:szCs w:val="32"/>
    </w:rPr>
  </w:style>
  <w:style w:type="character" w:customStyle="1" w:styleId="143">
    <w:name w:val="标题 3 字符"/>
    <w:basedOn w:val="121"/>
    <w:link w:val="4"/>
    <w:qFormat/>
    <w:uiPriority w:val="9"/>
    <w:rPr>
      <w:rFonts w:ascii="Times New Roman" w:hAnsi="Times New Roman" w:eastAsia="宋体" w:cs="Times New Roman"/>
      <w:b/>
      <w:bCs/>
      <w:kern w:val="0"/>
      <w:sz w:val="32"/>
      <w:szCs w:val="32"/>
    </w:rPr>
  </w:style>
  <w:style w:type="character" w:customStyle="1" w:styleId="144">
    <w:name w:val="标题 4 字符"/>
    <w:basedOn w:val="121"/>
    <w:link w:val="5"/>
    <w:qFormat/>
    <w:uiPriority w:val="9"/>
    <w:rPr>
      <w:rFonts w:ascii="Arial" w:hAnsi="Arial" w:eastAsia="黑体" w:cs="Times New Roman"/>
      <w:b/>
      <w:bCs/>
      <w:kern w:val="0"/>
      <w:sz w:val="28"/>
      <w:szCs w:val="28"/>
    </w:rPr>
  </w:style>
  <w:style w:type="character" w:customStyle="1" w:styleId="145">
    <w:name w:val="标题 5 字符"/>
    <w:basedOn w:val="121"/>
    <w:link w:val="6"/>
    <w:qFormat/>
    <w:uiPriority w:val="99"/>
    <w:rPr>
      <w:rFonts w:ascii="Times New Roman" w:hAnsi="Times New Roman" w:eastAsia="宋体" w:cs="Times New Roman"/>
      <w:b/>
      <w:bCs/>
      <w:kern w:val="0"/>
      <w:sz w:val="28"/>
      <w:szCs w:val="28"/>
    </w:rPr>
  </w:style>
  <w:style w:type="character" w:customStyle="1" w:styleId="146">
    <w:name w:val="标题 6 字符"/>
    <w:basedOn w:val="121"/>
    <w:link w:val="7"/>
    <w:qFormat/>
    <w:uiPriority w:val="99"/>
    <w:rPr>
      <w:rFonts w:ascii="Arial" w:hAnsi="Arial" w:eastAsia="黑体" w:cs="Times New Roman"/>
      <w:b/>
      <w:bCs/>
      <w:kern w:val="0"/>
      <w:sz w:val="20"/>
      <w:szCs w:val="20"/>
    </w:rPr>
  </w:style>
  <w:style w:type="character" w:customStyle="1" w:styleId="147">
    <w:name w:val="标题 7 字符"/>
    <w:basedOn w:val="121"/>
    <w:link w:val="8"/>
    <w:qFormat/>
    <w:uiPriority w:val="99"/>
    <w:rPr>
      <w:rFonts w:ascii="Times New Roman" w:hAnsi="Times New Roman" w:eastAsia="宋体" w:cs="Times New Roman"/>
      <w:b/>
      <w:bCs/>
      <w:kern w:val="0"/>
      <w:sz w:val="24"/>
      <w:szCs w:val="24"/>
    </w:rPr>
  </w:style>
  <w:style w:type="character" w:customStyle="1" w:styleId="148">
    <w:name w:val="标题 8 字符"/>
    <w:basedOn w:val="121"/>
    <w:link w:val="9"/>
    <w:qFormat/>
    <w:uiPriority w:val="99"/>
    <w:rPr>
      <w:rFonts w:ascii="Cambria" w:hAnsi="Cambria" w:eastAsia="宋体" w:cs="Times New Roman"/>
      <w:kern w:val="0"/>
      <w:sz w:val="24"/>
      <w:szCs w:val="24"/>
    </w:rPr>
  </w:style>
  <w:style w:type="character" w:customStyle="1" w:styleId="149">
    <w:name w:val="标题 9 字符"/>
    <w:basedOn w:val="121"/>
    <w:link w:val="10"/>
    <w:qFormat/>
    <w:uiPriority w:val="99"/>
    <w:rPr>
      <w:rFonts w:ascii="Cambria" w:hAnsi="Cambria" w:eastAsia="宋体" w:cs="Times New Roman"/>
      <w:kern w:val="0"/>
      <w:szCs w:val="21"/>
    </w:rPr>
  </w:style>
  <w:style w:type="character" w:customStyle="1" w:styleId="150">
    <w:name w:val="HTML 预设格式 字符"/>
    <w:link w:val="68"/>
    <w:qFormat/>
    <w:locked/>
    <w:uiPriority w:val="99"/>
    <w:rPr>
      <w:rFonts w:ascii="Courier New" w:hAnsi="Courier New" w:cs="Courier New"/>
      <w:sz w:val="20"/>
      <w:szCs w:val="20"/>
    </w:rPr>
  </w:style>
  <w:style w:type="character" w:customStyle="1" w:styleId="151">
    <w:name w:val="param-name1"/>
    <w:qFormat/>
    <w:uiPriority w:val="99"/>
    <w:rPr>
      <w:rFonts w:cs="Times New Roman"/>
      <w:b/>
      <w:bCs/>
    </w:rPr>
  </w:style>
  <w:style w:type="character" w:customStyle="1" w:styleId="152">
    <w:name w:val="List Paragraph Char"/>
    <w:link w:val="153"/>
    <w:qFormat/>
    <w:locked/>
    <w:uiPriority w:val="0"/>
    <w:rPr>
      <w:color w:val="262626"/>
    </w:rPr>
  </w:style>
  <w:style w:type="paragraph" w:customStyle="1" w:styleId="153">
    <w:name w:val="列出段落2"/>
    <w:basedOn w:val="1"/>
    <w:link w:val="152"/>
    <w:qFormat/>
    <w:uiPriority w:val="0"/>
    <w:pPr>
      <w:ind w:firstLine="420" w:firstLineChars="200"/>
    </w:pPr>
    <w:rPr>
      <w:rFonts w:asciiTheme="minorHAnsi" w:hAnsiTheme="minorHAnsi" w:eastAsiaTheme="minorEastAsia" w:cstheme="minorBidi"/>
      <w:color w:val="262626"/>
      <w:szCs w:val="22"/>
    </w:rPr>
  </w:style>
  <w:style w:type="character" w:customStyle="1" w:styleId="154">
    <w:name w:val="列出段落 Char"/>
    <w:link w:val="155"/>
    <w:qFormat/>
    <w:locked/>
    <w:uiPriority w:val="34"/>
    <w:rPr>
      <w:rFonts w:eastAsia="宋体" w:cs="Times New Roman"/>
      <w:color w:val="262626"/>
    </w:rPr>
  </w:style>
  <w:style w:type="paragraph" w:customStyle="1" w:styleId="155">
    <w:name w:val="列出段落5"/>
    <w:basedOn w:val="1"/>
    <w:link w:val="154"/>
    <w:qFormat/>
    <w:uiPriority w:val="34"/>
    <w:pPr>
      <w:spacing w:line="360" w:lineRule="auto"/>
      <w:ind w:firstLine="480" w:firstLineChars="200"/>
    </w:pPr>
    <w:rPr>
      <w:rFonts w:asciiTheme="minorHAnsi" w:hAnsiTheme="minorHAnsi"/>
      <w:color w:val="262626"/>
      <w:szCs w:val="22"/>
    </w:rPr>
  </w:style>
  <w:style w:type="character" w:customStyle="1" w:styleId="156">
    <w:name w:val="正文文本首行缩进 2 字符"/>
    <w:link w:val="75"/>
    <w:qFormat/>
    <w:locked/>
    <w:uiPriority w:val="99"/>
    <w:rPr>
      <w:rFonts w:cs="Times New Roman"/>
      <w:szCs w:val="21"/>
    </w:rPr>
  </w:style>
  <w:style w:type="character" w:customStyle="1" w:styleId="157">
    <w:name w:val="批注文字 Char"/>
    <w:qFormat/>
    <w:locked/>
    <w:uiPriority w:val="99"/>
    <w:rPr>
      <w:rFonts w:cs="Times New Roman"/>
      <w:sz w:val="21"/>
      <w:szCs w:val="21"/>
    </w:rPr>
  </w:style>
  <w:style w:type="character" w:customStyle="1" w:styleId="158">
    <w:name w:val="纯文本 Char1"/>
    <w:semiHidden/>
    <w:qFormat/>
    <w:locked/>
    <w:uiPriority w:val="99"/>
    <w:rPr>
      <w:rFonts w:ascii="宋体" w:hAnsi="Courier New"/>
      <w:kern w:val="2"/>
      <w:sz w:val="21"/>
    </w:rPr>
  </w:style>
  <w:style w:type="character" w:customStyle="1" w:styleId="159">
    <w:name w:val="hover34"/>
    <w:qFormat/>
    <w:uiPriority w:val="0"/>
    <w:rPr>
      <w:color w:val="FFFFFF"/>
      <w:bdr w:val="single" w:color="5294E5" w:sz="4" w:space="0"/>
      <w:shd w:val="clear" w:color="auto" w:fill="5294E5"/>
    </w:rPr>
  </w:style>
  <w:style w:type="character" w:customStyle="1" w:styleId="160">
    <w:name w:val="z-crt4"/>
    <w:qFormat/>
    <w:uiPriority w:val="0"/>
    <w:rPr>
      <w:color w:val="FFFFFF"/>
      <w:bdr w:val="single" w:color="5294E5" w:sz="4" w:space="0"/>
      <w:shd w:val="clear" w:color="auto" w:fill="5294E5"/>
    </w:rPr>
  </w:style>
  <w:style w:type="character" w:customStyle="1" w:styleId="161">
    <w:name w:val="副标题 字符"/>
    <w:link w:val="55"/>
    <w:qFormat/>
    <w:locked/>
    <w:uiPriority w:val="99"/>
    <w:rPr>
      <w:rFonts w:ascii="Cambria" w:hAnsi="Cambria" w:cs="Cambria"/>
      <w:b/>
      <w:bCs/>
      <w:kern w:val="28"/>
      <w:sz w:val="32"/>
      <w:szCs w:val="32"/>
    </w:rPr>
  </w:style>
  <w:style w:type="character" w:customStyle="1" w:styleId="162">
    <w:name w:val="正文缩进 字符"/>
    <w:link w:val="19"/>
    <w:qFormat/>
    <w:locked/>
    <w:uiPriority w:val="99"/>
    <w:rPr>
      <w:rFonts w:eastAsia="宋体" w:cs="Times New Roman"/>
      <w:szCs w:val="21"/>
    </w:rPr>
  </w:style>
  <w:style w:type="character" w:customStyle="1" w:styleId="163">
    <w:name w:val="HR标题3 Char"/>
    <w:link w:val="164"/>
    <w:qFormat/>
    <w:uiPriority w:val="0"/>
    <w:rPr>
      <w:rFonts w:ascii="Calibri" w:hAnsi="Calibri"/>
      <w:sz w:val="24"/>
      <w:szCs w:val="24"/>
    </w:rPr>
  </w:style>
  <w:style w:type="paragraph" w:customStyle="1" w:styleId="164">
    <w:name w:val="HR标题3"/>
    <w:basedOn w:val="1"/>
    <w:next w:val="165"/>
    <w:link w:val="163"/>
    <w:qFormat/>
    <w:uiPriority w:val="0"/>
    <w:pPr>
      <w:numPr>
        <w:ilvl w:val="2"/>
        <w:numId w:val="3"/>
      </w:numPr>
      <w:tabs>
        <w:tab w:val="left" w:pos="624"/>
      </w:tabs>
      <w:spacing w:line="360" w:lineRule="auto"/>
      <w:outlineLvl w:val="2"/>
    </w:pPr>
    <w:rPr>
      <w:rFonts w:ascii="Calibri" w:hAnsi="Calibri" w:eastAsiaTheme="minorEastAsia" w:cstheme="minorBidi"/>
      <w:sz w:val="24"/>
      <w:szCs w:val="24"/>
    </w:rPr>
  </w:style>
  <w:style w:type="paragraph" w:customStyle="1" w:styleId="165">
    <w:name w:val="HR正文"/>
    <w:basedOn w:val="1"/>
    <w:link w:val="213"/>
    <w:qFormat/>
    <w:uiPriority w:val="0"/>
    <w:pPr>
      <w:spacing w:line="300" w:lineRule="auto"/>
      <w:ind w:firstLine="200" w:firstLineChars="200"/>
    </w:pPr>
    <w:rPr>
      <w:rFonts w:ascii="Calibri" w:hAnsi="Calibri" w:eastAsiaTheme="minorEastAsia" w:cstheme="minorBidi"/>
      <w:sz w:val="24"/>
      <w:szCs w:val="24"/>
    </w:rPr>
  </w:style>
  <w:style w:type="character" w:customStyle="1" w:styleId="166">
    <w:name w:val="Body Text First Indent Char"/>
    <w:qFormat/>
    <w:locked/>
    <w:uiPriority w:val="99"/>
    <w:rPr>
      <w:rFonts w:ascii="宋体" w:hAnsi="宋体" w:eastAsia="宋体"/>
      <w:spacing w:val="20"/>
      <w:sz w:val="24"/>
    </w:rPr>
  </w:style>
  <w:style w:type="character" w:customStyle="1" w:styleId="167">
    <w:name w:val="hover42"/>
    <w:qFormat/>
    <w:uiPriority w:val="99"/>
    <w:rPr>
      <w:rFonts w:cs="Times New Roman"/>
      <w:color w:val="FFFFFF"/>
      <w:shd w:val="clear" w:color="auto" w:fill="auto"/>
    </w:rPr>
  </w:style>
  <w:style w:type="character" w:customStyle="1" w:styleId="168">
    <w:name w:val="hover40"/>
    <w:qFormat/>
    <w:uiPriority w:val="99"/>
    <w:rPr>
      <w:rFonts w:cs="Times New Roman"/>
      <w:color w:val="auto"/>
      <w:u w:val="single"/>
    </w:rPr>
  </w:style>
  <w:style w:type="character" w:customStyle="1" w:styleId="169">
    <w:name w:val="hover38"/>
    <w:qFormat/>
    <w:uiPriority w:val="99"/>
    <w:rPr>
      <w:rFonts w:cs="Times New Roman"/>
      <w:color w:val="auto"/>
      <w:u w:val="single"/>
    </w:rPr>
  </w:style>
  <w:style w:type="character" w:customStyle="1" w:styleId="170">
    <w:name w:val="段 Char"/>
    <w:link w:val="171"/>
    <w:qFormat/>
    <w:locked/>
    <w:uiPriority w:val="99"/>
    <w:rPr>
      <w:rFonts w:ascii="宋体" w:cs="宋体"/>
      <w:szCs w:val="21"/>
    </w:rPr>
  </w:style>
  <w:style w:type="paragraph" w:customStyle="1" w:styleId="171">
    <w:name w:val="段"/>
    <w:link w:val="170"/>
    <w:qFormat/>
    <w:uiPriority w:val="99"/>
    <w:pPr>
      <w:autoSpaceDE w:val="0"/>
      <w:autoSpaceDN w:val="0"/>
      <w:ind w:firstLine="200" w:firstLineChars="200"/>
      <w:jc w:val="both"/>
    </w:pPr>
    <w:rPr>
      <w:rFonts w:ascii="宋体" w:cs="宋体" w:hAnsiTheme="minorHAnsi" w:eastAsiaTheme="minorEastAsia"/>
      <w:kern w:val="2"/>
      <w:sz w:val="21"/>
      <w:szCs w:val="21"/>
      <w:lang w:val="en-US" w:eastAsia="zh-CN" w:bidi="ar-SA"/>
    </w:rPr>
  </w:style>
  <w:style w:type="character" w:customStyle="1" w:styleId="172">
    <w:name w:val="结束语 字符"/>
    <w:link w:val="28"/>
    <w:semiHidden/>
    <w:qFormat/>
    <w:locked/>
    <w:uiPriority w:val="99"/>
    <w:rPr>
      <w:rFonts w:cs="Times New Roman"/>
      <w:szCs w:val="21"/>
    </w:rPr>
  </w:style>
  <w:style w:type="character" w:customStyle="1" w:styleId="173">
    <w:name w:val="正文文本缩进 3 字符"/>
    <w:link w:val="61"/>
    <w:qFormat/>
    <w:locked/>
    <w:uiPriority w:val="0"/>
    <w:rPr>
      <w:rFonts w:cs="Times New Roman"/>
      <w:sz w:val="16"/>
      <w:szCs w:val="16"/>
    </w:rPr>
  </w:style>
  <w:style w:type="character" w:customStyle="1" w:styleId="174">
    <w:name w:val="文档结构图 字符"/>
    <w:link w:val="23"/>
    <w:qFormat/>
    <w:locked/>
    <w:uiPriority w:val="0"/>
    <w:rPr>
      <w:rFonts w:cs="Times New Roman"/>
      <w:sz w:val="2"/>
      <w:szCs w:val="2"/>
      <w:shd w:val="clear" w:color="auto" w:fill="000080"/>
    </w:rPr>
  </w:style>
  <w:style w:type="character" w:customStyle="1" w:styleId="175">
    <w:name w:val="Footer Char"/>
    <w:semiHidden/>
    <w:qFormat/>
    <w:locked/>
    <w:uiPriority w:val="99"/>
    <w:rPr>
      <w:rFonts w:eastAsia="宋体"/>
      <w:sz w:val="18"/>
    </w:rPr>
  </w:style>
  <w:style w:type="character" w:customStyle="1" w:styleId="176">
    <w:name w:val="font11"/>
    <w:qFormat/>
    <w:uiPriority w:val="0"/>
    <w:rPr>
      <w:rFonts w:ascii="Arial" w:hAnsi="Arial" w:cs="Arial"/>
      <w:color w:val="000000"/>
      <w:sz w:val="20"/>
      <w:szCs w:val="20"/>
      <w:u w:val="none"/>
    </w:rPr>
  </w:style>
  <w:style w:type="character" w:customStyle="1" w:styleId="177">
    <w:name w:val="批注主题 字符"/>
    <w:link w:val="73"/>
    <w:semiHidden/>
    <w:qFormat/>
    <w:locked/>
    <w:uiPriority w:val="99"/>
    <w:rPr>
      <w:rFonts w:ascii="Calibri" w:hAnsi="Calibri" w:eastAsia="宋体" w:cs="Calibri"/>
      <w:b/>
      <w:bCs/>
      <w:szCs w:val="21"/>
      <w:lang w:eastAsia="en-US"/>
    </w:rPr>
  </w:style>
  <w:style w:type="character" w:customStyle="1" w:styleId="178">
    <w:name w:val="页眉 Char1"/>
    <w:semiHidden/>
    <w:qFormat/>
    <w:locked/>
    <w:uiPriority w:val="0"/>
    <w:rPr>
      <w:rFonts w:ascii="Calibri" w:hAnsi="Calibri"/>
      <w:sz w:val="18"/>
      <w:szCs w:val="18"/>
    </w:rPr>
  </w:style>
  <w:style w:type="character" w:customStyle="1" w:styleId="179">
    <w:name w:val="正文文本 3 字符"/>
    <w:link w:val="27"/>
    <w:qFormat/>
    <w:locked/>
    <w:uiPriority w:val="99"/>
    <w:rPr>
      <w:rFonts w:cs="Times New Roman"/>
      <w:sz w:val="16"/>
      <w:szCs w:val="16"/>
    </w:rPr>
  </w:style>
  <w:style w:type="character" w:customStyle="1" w:styleId="180">
    <w:name w:val="font31"/>
    <w:qFormat/>
    <w:uiPriority w:val="0"/>
    <w:rPr>
      <w:rFonts w:hint="eastAsia" w:ascii="宋体" w:hAnsi="宋体" w:eastAsia="宋体" w:cs="宋体"/>
      <w:color w:val="000000"/>
      <w:sz w:val="20"/>
      <w:szCs w:val="20"/>
      <w:u w:val="none"/>
    </w:rPr>
  </w:style>
  <w:style w:type="character" w:customStyle="1" w:styleId="181">
    <w:name w:val="正文文本缩进 字符"/>
    <w:link w:val="31"/>
    <w:qFormat/>
    <w:locked/>
    <w:uiPriority w:val="0"/>
    <w:rPr>
      <w:rFonts w:cs="Times New Roman"/>
      <w:szCs w:val="21"/>
    </w:rPr>
  </w:style>
  <w:style w:type="character" w:customStyle="1" w:styleId="182">
    <w:name w:val="NormalCharacter"/>
    <w:qFormat/>
    <w:uiPriority w:val="99"/>
  </w:style>
  <w:style w:type="character" w:customStyle="1" w:styleId="183">
    <w:name w:val="注释标题 字符"/>
    <w:link w:val="15"/>
    <w:semiHidden/>
    <w:qFormat/>
    <w:locked/>
    <w:uiPriority w:val="99"/>
    <w:rPr>
      <w:rFonts w:cs="Times New Roman"/>
      <w:szCs w:val="21"/>
    </w:rPr>
  </w:style>
  <w:style w:type="character" w:customStyle="1" w:styleId="184">
    <w:name w:val="日期 字符"/>
    <w:link w:val="44"/>
    <w:qFormat/>
    <w:locked/>
    <w:uiPriority w:val="0"/>
    <w:rPr>
      <w:rFonts w:cs="Times New Roman"/>
      <w:szCs w:val="21"/>
    </w:rPr>
  </w:style>
  <w:style w:type="character" w:customStyle="1" w:styleId="185">
    <w:name w:val="hei14"/>
    <w:semiHidden/>
    <w:qFormat/>
    <w:uiPriority w:val="99"/>
    <w:rPr>
      <w:rFonts w:cs="Times New Roman"/>
    </w:rPr>
  </w:style>
  <w:style w:type="character" w:customStyle="1" w:styleId="186">
    <w:name w:val="HTML 地址 字符"/>
    <w:link w:val="37"/>
    <w:semiHidden/>
    <w:qFormat/>
    <w:locked/>
    <w:uiPriority w:val="99"/>
    <w:rPr>
      <w:rFonts w:cs="Times New Roman"/>
      <w:i/>
      <w:iCs/>
      <w:szCs w:val="21"/>
    </w:rPr>
  </w:style>
  <w:style w:type="character" w:customStyle="1" w:styleId="187">
    <w:name w:val="纯文本 字符1"/>
    <w:link w:val="40"/>
    <w:qFormat/>
    <w:locked/>
    <w:uiPriority w:val="0"/>
    <w:rPr>
      <w:rFonts w:ascii="宋体" w:hAnsi="Courier New" w:cs="宋体"/>
      <w:szCs w:val="21"/>
    </w:rPr>
  </w:style>
  <w:style w:type="character" w:customStyle="1" w:styleId="188">
    <w:name w:val="bds_more"/>
    <w:qFormat/>
    <w:uiPriority w:val="99"/>
    <w:rPr>
      <w:rFonts w:ascii="Arial" w:hAnsi="Arial" w:cs="Arial"/>
    </w:rPr>
  </w:style>
  <w:style w:type="character" w:customStyle="1" w:styleId="189">
    <w:name w:val="apple-converted-space"/>
    <w:qFormat/>
    <w:uiPriority w:val="99"/>
  </w:style>
  <w:style w:type="character" w:customStyle="1" w:styleId="190">
    <w:name w:val="hover44"/>
    <w:qFormat/>
    <w:uiPriority w:val="99"/>
    <w:rPr>
      <w:rFonts w:ascii="微软雅黑" w:hAnsi="微软雅黑" w:eastAsia="微软雅黑" w:cs="微软雅黑"/>
      <w:b/>
      <w:bCs/>
      <w:color w:val="auto"/>
      <w:sz w:val="22"/>
      <w:szCs w:val="22"/>
      <w:u w:val="single"/>
    </w:rPr>
  </w:style>
  <w:style w:type="character" w:customStyle="1" w:styleId="191">
    <w:name w:val="签名 字符"/>
    <w:link w:val="51"/>
    <w:qFormat/>
    <w:locked/>
    <w:uiPriority w:val="99"/>
    <w:rPr>
      <w:rFonts w:cs="Times New Roman"/>
      <w:szCs w:val="21"/>
    </w:rPr>
  </w:style>
  <w:style w:type="character" w:customStyle="1" w:styleId="192">
    <w:name w:val="Body Text Char"/>
    <w:qFormat/>
    <w:locked/>
    <w:uiPriority w:val="99"/>
    <w:rPr>
      <w:rFonts w:eastAsia="宋体"/>
      <w:sz w:val="21"/>
    </w:rPr>
  </w:style>
  <w:style w:type="character" w:customStyle="1" w:styleId="193">
    <w:name w:val="正文文本缩进 2 字符"/>
    <w:link w:val="45"/>
    <w:qFormat/>
    <w:locked/>
    <w:uiPriority w:val="0"/>
    <w:rPr>
      <w:rFonts w:cs="Times New Roman"/>
      <w:szCs w:val="21"/>
    </w:rPr>
  </w:style>
  <w:style w:type="character" w:customStyle="1" w:styleId="194">
    <w:name w:val="HTML Markup"/>
    <w:qFormat/>
    <w:uiPriority w:val="0"/>
    <w:rPr>
      <w:vanish/>
      <w:color w:val="FF0000"/>
    </w:rPr>
  </w:style>
  <w:style w:type="character" w:customStyle="1" w:styleId="195">
    <w:name w:val="r-search"/>
    <w:basedOn w:val="121"/>
    <w:qFormat/>
    <w:uiPriority w:val="0"/>
  </w:style>
  <w:style w:type="character" w:customStyle="1" w:styleId="196">
    <w:name w:val="正文文本 字符"/>
    <w:link w:val="30"/>
    <w:qFormat/>
    <w:locked/>
    <w:uiPriority w:val="99"/>
    <w:rPr>
      <w:rFonts w:cs="Times New Roman"/>
      <w:szCs w:val="21"/>
    </w:rPr>
  </w:style>
  <w:style w:type="character" w:customStyle="1" w:styleId="197">
    <w:name w:val="hover39"/>
    <w:qFormat/>
    <w:uiPriority w:val="99"/>
    <w:rPr>
      <w:rFonts w:cs="Times New Roman"/>
      <w:color w:val="FFFFFF"/>
      <w:shd w:val="clear" w:color="auto" w:fill="auto"/>
    </w:rPr>
  </w:style>
  <w:style w:type="character" w:customStyle="1" w:styleId="198">
    <w:name w:val="Default Char"/>
    <w:link w:val="199"/>
    <w:qFormat/>
    <w:uiPriority w:val="0"/>
    <w:rPr>
      <w:rFonts w:ascii="宋体"/>
      <w:color w:val="000000"/>
      <w:sz w:val="24"/>
      <w:szCs w:val="24"/>
    </w:rPr>
  </w:style>
  <w:style w:type="paragraph" w:customStyle="1" w:styleId="199">
    <w:name w:val="Default"/>
    <w:link w:val="198"/>
    <w:qFormat/>
    <w:uiPriority w:val="0"/>
    <w:pPr>
      <w:widowControl w:val="0"/>
      <w:autoSpaceDE w:val="0"/>
      <w:autoSpaceDN w:val="0"/>
      <w:adjustRightInd w:val="0"/>
    </w:pPr>
    <w:rPr>
      <w:rFonts w:ascii="宋体" w:hAnsiTheme="minorHAnsi" w:eastAsiaTheme="minorEastAsia" w:cstheme="minorBidi"/>
      <w:color w:val="000000"/>
      <w:kern w:val="2"/>
      <w:sz w:val="24"/>
      <w:szCs w:val="24"/>
      <w:lang w:val="en-US" w:eastAsia="zh-CN" w:bidi="ar-SA"/>
    </w:rPr>
  </w:style>
  <w:style w:type="character" w:customStyle="1" w:styleId="200">
    <w:name w:val="hover43"/>
    <w:qFormat/>
    <w:uiPriority w:val="99"/>
    <w:rPr>
      <w:rFonts w:cs="Times New Roman"/>
      <w:color w:val="auto"/>
      <w:u w:val="single"/>
    </w:rPr>
  </w:style>
  <w:style w:type="character" w:customStyle="1" w:styleId="201">
    <w:name w:val="列出段落 字符"/>
    <w:qFormat/>
    <w:locked/>
    <w:uiPriority w:val="34"/>
    <w:rPr>
      <w:kern w:val="2"/>
      <w:sz w:val="21"/>
      <w:szCs w:val="24"/>
    </w:rPr>
  </w:style>
  <w:style w:type="character" w:customStyle="1" w:styleId="202">
    <w:name w:val="r-search1"/>
    <w:basedOn w:val="121"/>
    <w:qFormat/>
    <w:uiPriority w:val="0"/>
  </w:style>
  <w:style w:type="character" w:customStyle="1" w:styleId="203">
    <w:name w:val="正文（缩进） Char"/>
    <w:link w:val="204"/>
    <w:semiHidden/>
    <w:qFormat/>
    <w:locked/>
    <w:uiPriority w:val="99"/>
    <w:rPr>
      <w:rFonts w:eastAsia="宋体"/>
      <w:sz w:val="24"/>
    </w:rPr>
  </w:style>
  <w:style w:type="paragraph" w:customStyle="1" w:styleId="204">
    <w:name w:val="正文（缩进）"/>
    <w:basedOn w:val="1"/>
    <w:link w:val="203"/>
    <w:semiHidden/>
    <w:qFormat/>
    <w:uiPriority w:val="99"/>
    <w:pPr>
      <w:spacing w:beforeLines="50" w:afterLines="50" w:line="360" w:lineRule="auto"/>
      <w:ind w:firstLine="480" w:firstLineChars="200"/>
    </w:pPr>
    <w:rPr>
      <w:rFonts w:asciiTheme="minorHAnsi" w:hAnsiTheme="minorHAnsi" w:cstheme="minorBidi"/>
      <w:sz w:val="24"/>
      <w:szCs w:val="22"/>
    </w:rPr>
  </w:style>
  <w:style w:type="character" w:customStyle="1" w:styleId="205">
    <w:name w:val="纯文本 字符"/>
    <w:qFormat/>
    <w:uiPriority w:val="0"/>
    <w:rPr>
      <w:rFonts w:ascii="宋体" w:hAnsi="Courier New"/>
      <w:kern w:val="2"/>
      <w:sz w:val="21"/>
      <w:szCs w:val="21"/>
    </w:rPr>
  </w:style>
  <w:style w:type="character" w:customStyle="1" w:styleId="206">
    <w:name w:val="称呼 字符"/>
    <w:link w:val="26"/>
    <w:qFormat/>
    <w:locked/>
    <w:uiPriority w:val="99"/>
    <w:rPr>
      <w:rFonts w:cs="Times New Roman"/>
      <w:szCs w:val="21"/>
    </w:rPr>
  </w:style>
  <w:style w:type="character" w:customStyle="1" w:styleId="207">
    <w:name w:val="Document Map Char"/>
    <w:semiHidden/>
    <w:qFormat/>
    <w:locked/>
    <w:uiPriority w:val="99"/>
    <w:rPr>
      <w:rFonts w:eastAsia="宋体"/>
      <w:sz w:val="21"/>
    </w:rPr>
  </w:style>
  <w:style w:type="character" w:customStyle="1" w:styleId="208">
    <w:name w:val="Header Char"/>
    <w:semiHidden/>
    <w:qFormat/>
    <w:locked/>
    <w:uiPriority w:val="99"/>
    <w:rPr>
      <w:rFonts w:eastAsia="宋体"/>
      <w:sz w:val="18"/>
    </w:rPr>
  </w:style>
  <w:style w:type="character" w:customStyle="1" w:styleId="209">
    <w:name w:val="Comment Text Char"/>
    <w:qFormat/>
    <w:locked/>
    <w:uiPriority w:val="99"/>
    <w:rPr>
      <w:rFonts w:ascii="Calibri" w:hAnsi="Calibri" w:eastAsia="宋体"/>
      <w:sz w:val="22"/>
      <w:lang w:val="en-US" w:eastAsia="en-US"/>
    </w:rPr>
  </w:style>
  <w:style w:type="character" w:customStyle="1" w:styleId="210">
    <w:name w:val="批注框文本 字符"/>
    <w:link w:val="47"/>
    <w:qFormat/>
    <w:uiPriority w:val="99"/>
    <w:rPr>
      <w:sz w:val="18"/>
      <w:szCs w:val="18"/>
    </w:rPr>
  </w:style>
  <w:style w:type="character" w:customStyle="1" w:styleId="211">
    <w:name w:val="标题 字符"/>
    <w:link w:val="72"/>
    <w:qFormat/>
    <w:locked/>
    <w:uiPriority w:val="0"/>
    <w:rPr>
      <w:rFonts w:ascii="Cambria" w:hAnsi="Cambria" w:cs="Cambria"/>
      <w:b/>
      <w:bCs/>
      <w:sz w:val="32"/>
      <w:szCs w:val="32"/>
    </w:rPr>
  </w:style>
  <w:style w:type="character" w:customStyle="1" w:styleId="212">
    <w:name w:val="HR正文 Char1"/>
    <w:qFormat/>
    <w:uiPriority w:val="0"/>
    <w:rPr>
      <w:kern w:val="2"/>
      <w:sz w:val="24"/>
      <w:szCs w:val="24"/>
    </w:rPr>
  </w:style>
  <w:style w:type="character" w:customStyle="1" w:styleId="213">
    <w:name w:val="HR正文 Char"/>
    <w:link w:val="165"/>
    <w:qFormat/>
    <w:uiPriority w:val="0"/>
    <w:rPr>
      <w:rFonts w:ascii="Calibri" w:hAnsi="Calibri"/>
      <w:sz w:val="24"/>
      <w:szCs w:val="24"/>
    </w:rPr>
  </w:style>
  <w:style w:type="character" w:customStyle="1" w:styleId="214">
    <w:name w:val="标题 1 字符"/>
    <w:link w:val="2"/>
    <w:qFormat/>
    <w:locked/>
    <w:uiPriority w:val="0"/>
    <w:rPr>
      <w:rFonts w:ascii="Times New Roman" w:hAnsi="Times New Roman" w:eastAsia="宋体" w:cs="Times New Roman"/>
      <w:b/>
      <w:iCs/>
      <w:sz w:val="36"/>
      <w:szCs w:val="20"/>
    </w:rPr>
  </w:style>
  <w:style w:type="character" w:customStyle="1" w:styleId="215">
    <w:name w:val="z-crt3"/>
    <w:qFormat/>
    <w:uiPriority w:val="0"/>
    <w:rPr>
      <w:color w:val="FFFFFF"/>
      <w:bdr w:val="single" w:color="5295E6" w:sz="4" w:space="0"/>
      <w:shd w:val="clear" w:color="auto" w:fill="5295E6"/>
    </w:rPr>
  </w:style>
  <w:style w:type="character" w:customStyle="1" w:styleId="216">
    <w:name w:val="电子邮件签名 字符"/>
    <w:link w:val="17"/>
    <w:semiHidden/>
    <w:qFormat/>
    <w:locked/>
    <w:uiPriority w:val="99"/>
    <w:rPr>
      <w:rFonts w:cs="Times New Roman"/>
      <w:szCs w:val="21"/>
    </w:rPr>
  </w:style>
  <w:style w:type="character" w:customStyle="1" w:styleId="217">
    <w:name w:val="信息标题 字符"/>
    <w:link w:val="67"/>
    <w:semiHidden/>
    <w:qFormat/>
    <w:locked/>
    <w:uiPriority w:val="99"/>
    <w:rPr>
      <w:rFonts w:ascii="Cambria" w:hAnsi="Cambria" w:eastAsia="宋体" w:cs="Cambria"/>
      <w:sz w:val="24"/>
      <w:szCs w:val="24"/>
      <w:shd w:val="pct20" w:color="auto" w:fill="auto"/>
    </w:rPr>
  </w:style>
  <w:style w:type="character" w:customStyle="1" w:styleId="218">
    <w:name w:val="Char Char3"/>
    <w:qFormat/>
    <w:uiPriority w:val="99"/>
    <w:rPr>
      <w:rFonts w:ascii="Calibri" w:hAnsi="Calibri" w:eastAsia="宋体" w:cs="Calibri"/>
      <w:sz w:val="22"/>
      <w:szCs w:val="22"/>
      <w:lang w:eastAsia="en-US"/>
    </w:rPr>
  </w:style>
  <w:style w:type="character" w:customStyle="1" w:styleId="219">
    <w:name w:val="ewm"/>
    <w:basedOn w:val="121"/>
    <w:qFormat/>
    <w:uiPriority w:val="0"/>
  </w:style>
  <w:style w:type="character" w:customStyle="1" w:styleId="220">
    <w:name w:val="正文文本首行缩进 字符"/>
    <w:link w:val="74"/>
    <w:qFormat/>
    <w:locked/>
    <w:uiPriority w:val="99"/>
    <w:rPr>
      <w:rFonts w:eastAsia="宋体" w:cs="Times New Roman"/>
      <w:szCs w:val="21"/>
    </w:rPr>
  </w:style>
  <w:style w:type="character" w:customStyle="1" w:styleId="221">
    <w:name w:val="style61"/>
    <w:qFormat/>
    <w:uiPriority w:val="0"/>
    <w:rPr>
      <w:color w:val="CCCCCC"/>
    </w:rPr>
  </w:style>
  <w:style w:type="character" w:customStyle="1" w:styleId="222">
    <w:name w:val="正文文本 2 字符"/>
    <w:link w:val="64"/>
    <w:qFormat/>
    <w:locked/>
    <w:uiPriority w:val="99"/>
    <w:rPr>
      <w:rFonts w:cs="Times New Roman"/>
      <w:szCs w:val="21"/>
    </w:rPr>
  </w:style>
  <w:style w:type="character" w:customStyle="1" w:styleId="223">
    <w:name w:val="first-child"/>
    <w:basedOn w:val="121"/>
    <w:qFormat/>
    <w:uiPriority w:val="0"/>
  </w:style>
  <w:style w:type="character" w:customStyle="1" w:styleId="224">
    <w:name w:val="正文文本缩进 2 Char1"/>
    <w:semiHidden/>
    <w:qFormat/>
    <w:locked/>
    <w:uiPriority w:val="99"/>
    <w:rPr>
      <w:sz w:val="21"/>
      <w:szCs w:val="21"/>
    </w:rPr>
  </w:style>
  <w:style w:type="paragraph" w:customStyle="1" w:styleId="225">
    <w:name w:val="1列"/>
    <w:basedOn w:val="1"/>
    <w:qFormat/>
    <w:uiPriority w:val="0"/>
    <w:pPr>
      <w:numPr>
        <w:ilvl w:val="0"/>
        <w:numId w:val="4"/>
      </w:numPr>
      <w:spacing w:line="360" w:lineRule="auto"/>
    </w:pPr>
    <w:rPr>
      <w:szCs w:val="24"/>
    </w:rPr>
  </w:style>
  <w:style w:type="character" w:customStyle="1" w:styleId="226">
    <w:name w:val="批注框文本 Char1"/>
    <w:basedOn w:val="121"/>
    <w:semiHidden/>
    <w:qFormat/>
    <w:uiPriority w:val="99"/>
    <w:rPr>
      <w:rFonts w:ascii="Times New Roman" w:hAnsi="Times New Roman" w:eastAsia="宋体" w:cs="Times New Roman"/>
      <w:sz w:val="18"/>
      <w:szCs w:val="18"/>
    </w:rPr>
  </w:style>
  <w:style w:type="paragraph" w:customStyle="1" w:styleId="227">
    <w:name w:val="PP 行"/>
    <w:basedOn w:val="51"/>
    <w:qFormat/>
    <w:uiPriority w:val="99"/>
  </w:style>
  <w:style w:type="paragraph" w:customStyle="1" w:styleId="228">
    <w:name w:val="五级无标题条"/>
    <w:basedOn w:val="1"/>
    <w:qFormat/>
    <w:uiPriority w:val="99"/>
    <w:pPr>
      <w:tabs>
        <w:tab w:val="left" w:pos="840"/>
      </w:tabs>
      <w:ind w:left="840" w:hanging="630"/>
    </w:pPr>
  </w:style>
  <w:style w:type="character" w:customStyle="1" w:styleId="229">
    <w:name w:val="正文文本 Char1"/>
    <w:basedOn w:val="121"/>
    <w:semiHidden/>
    <w:qFormat/>
    <w:uiPriority w:val="99"/>
    <w:rPr>
      <w:rFonts w:ascii="Times New Roman" w:hAnsi="Times New Roman" w:eastAsia="宋体" w:cs="Times New Roman"/>
      <w:szCs w:val="21"/>
    </w:rPr>
  </w:style>
  <w:style w:type="paragraph" w:customStyle="1" w:styleId="230">
    <w:name w:val="xl4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character" w:customStyle="1" w:styleId="231">
    <w:name w:val="正文首行缩进 Char1"/>
    <w:basedOn w:val="229"/>
    <w:semiHidden/>
    <w:qFormat/>
    <w:uiPriority w:val="99"/>
    <w:rPr>
      <w:rFonts w:ascii="Times New Roman" w:hAnsi="Times New Roman" w:eastAsia="宋体" w:cs="Times New Roman"/>
      <w:szCs w:val="21"/>
    </w:rPr>
  </w:style>
  <w:style w:type="character" w:customStyle="1" w:styleId="232">
    <w:name w:val="称呼 Char1"/>
    <w:basedOn w:val="121"/>
    <w:semiHidden/>
    <w:qFormat/>
    <w:uiPriority w:val="99"/>
    <w:rPr>
      <w:rFonts w:ascii="Times New Roman" w:hAnsi="Times New Roman" w:eastAsia="宋体" w:cs="Times New Roman"/>
      <w:szCs w:val="21"/>
    </w:rPr>
  </w:style>
  <w:style w:type="paragraph" w:customStyle="1" w:styleId="233">
    <w:name w:val="xl30"/>
    <w:basedOn w:val="1"/>
    <w:qFormat/>
    <w:uiPriority w:val="99"/>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34">
    <w:name w:val="正文文本 (2)1"/>
    <w:basedOn w:val="1"/>
    <w:qFormat/>
    <w:uiPriority w:val="0"/>
    <w:pPr>
      <w:shd w:val="clear" w:color="auto" w:fill="FFFFFF"/>
      <w:adjustRightInd w:val="0"/>
      <w:spacing w:before="300" w:line="466" w:lineRule="exact"/>
      <w:jc w:val="distribute"/>
      <w:textAlignment w:val="baseline"/>
    </w:pPr>
    <w:rPr>
      <w:rFonts w:ascii="宋体" w:hAnsi="宋体" w:cs="宋体"/>
      <w:kern w:val="0"/>
      <w:sz w:val="22"/>
      <w:szCs w:val="22"/>
    </w:rPr>
  </w:style>
  <w:style w:type="paragraph" w:customStyle="1" w:styleId="235">
    <w:name w:val="xl43"/>
    <w:basedOn w:val="236"/>
    <w:qFormat/>
    <w:uiPriority w:val="99"/>
    <w:pPr>
      <w:pBdr>
        <w:bottom w:val="single" w:color="auto" w:sz="4" w:space="0"/>
        <w:right w:val="single" w:color="auto" w:sz="4" w:space="0"/>
      </w:pBdr>
      <w:jc w:val="center"/>
    </w:pPr>
    <w:rPr>
      <w:sz w:val="21"/>
      <w:szCs w:val="21"/>
    </w:rPr>
  </w:style>
  <w:style w:type="paragraph" w:customStyle="1" w:styleId="236">
    <w:name w:val="style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7">
    <w:name w:val="样式4"/>
    <w:basedOn w:val="238"/>
    <w:qFormat/>
    <w:uiPriority w:val="99"/>
    <w:pPr>
      <w:keepNext w:val="0"/>
      <w:keepLines w:val="0"/>
      <w:tabs>
        <w:tab w:val="left" w:pos="360"/>
      </w:tabs>
      <w:autoSpaceDE/>
      <w:autoSpaceDN/>
      <w:adjustRightInd/>
      <w:spacing w:before="0" w:after="200" w:line="276" w:lineRule="auto"/>
      <w:ind w:left="360" w:firstLine="0" w:firstLineChars="0"/>
      <w:jc w:val="both"/>
      <w:outlineLvl w:val="9"/>
    </w:pPr>
    <w:rPr>
      <w:rFonts w:ascii="Calibri" w:hAnsi="Calibri" w:cs="Calibri"/>
    </w:rPr>
  </w:style>
  <w:style w:type="paragraph" w:customStyle="1" w:styleId="238">
    <w:name w:val="样式2"/>
    <w:basedOn w:val="6"/>
    <w:qFormat/>
    <w:uiPriority w:val="99"/>
    <w:pPr>
      <w:autoSpaceDE w:val="0"/>
      <w:autoSpaceDN w:val="0"/>
      <w:adjustRightInd w:val="0"/>
      <w:spacing w:before="240" w:after="240" w:line="500" w:lineRule="exact"/>
      <w:ind w:firstLine="204" w:firstLineChars="204"/>
      <w:jc w:val="left"/>
    </w:pPr>
    <w:rPr>
      <w:rFonts w:ascii="宋体" w:hAnsi="宋体" w:cs="宋体"/>
      <w:sz w:val="24"/>
      <w:szCs w:val="24"/>
    </w:rPr>
  </w:style>
  <w:style w:type="paragraph" w:customStyle="1" w:styleId="239">
    <w:name w:val="注×："/>
    <w:semiHidden/>
    <w:qFormat/>
    <w:uiPriority w:val="99"/>
    <w:pPr>
      <w:widowControl w:val="0"/>
      <w:tabs>
        <w:tab w:val="left" w:pos="360"/>
        <w:tab w:val="left" w:pos="630"/>
      </w:tabs>
      <w:autoSpaceDE w:val="0"/>
      <w:autoSpaceDN w:val="0"/>
      <w:ind w:left="360" w:hanging="360"/>
      <w:jc w:val="both"/>
    </w:pPr>
    <w:rPr>
      <w:rFonts w:ascii="宋体" w:hAnsi="Times New Roman" w:eastAsia="宋体" w:cs="宋体"/>
      <w:sz w:val="18"/>
      <w:szCs w:val="18"/>
      <w:lang w:val="en-US" w:eastAsia="zh-CN" w:bidi="ar-SA"/>
    </w:rPr>
  </w:style>
  <w:style w:type="character" w:customStyle="1" w:styleId="240">
    <w:name w:val="HTML 预设格式 Char1"/>
    <w:basedOn w:val="121"/>
    <w:semiHidden/>
    <w:qFormat/>
    <w:uiPriority w:val="99"/>
    <w:rPr>
      <w:rFonts w:ascii="Courier New" w:hAnsi="Courier New" w:eastAsia="宋体" w:cs="Courier New"/>
      <w:sz w:val="20"/>
      <w:szCs w:val="20"/>
    </w:rPr>
  </w:style>
  <w:style w:type="paragraph" w:customStyle="1" w:styleId="241">
    <w:name w:val="xl4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42">
    <w:name w:val="p0"/>
    <w:basedOn w:val="1"/>
    <w:semiHidden/>
    <w:qFormat/>
    <w:uiPriority w:val="99"/>
    <w:pPr>
      <w:widowControl/>
      <w:spacing w:after="200" w:line="273" w:lineRule="auto"/>
      <w:jc w:val="left"/>
    </w:pPr>
    <w:rPr>
      <w:rFonts w:ascii="Calibri" w:hAnsi="Calibri" w:cs="Calibri"/>
      <w:kern w:val="0"/>
      <w:sz w:val="22"/>
      <w:szCs w:val="22"/>
    </w:rPr>
  </w:style>
  <w:style w:type="character" w:customStyle="1" w:styleId="243">
    <w:name w:val="注释标题 Char1"/>
    <w:basedOn w:val="121"/>
    <w:semiHidden/>
    <w:qFormat/>
    <w:uiPriority w:val="99"/>
    <w:rPr>
      <w:rFonts w:ascii="Times New Roman" w:hAnsi="Times New Roman" w:eastAsia="宋体" w:cs="Times New Roman"/>
      <w:szCs w:val="21"/>
    </w:rPr>
  </w:style>
  <w:style w:type="paragraph" w:customStyle="1" w:styleId="244">
    <w:name w:val="默认段落字体 Para Char Char Char Char Char Char Char Char Char Char Char Char Char Char Char1 Char Char Char Char"/>
    <w:basedOn w:val="23"/>
    <w:qFormat/>
    <w:uiPriority w:val="99"/>
    <w:pPr>
      <w:adjustRightInd w:val="0"/>
      <w:spacing w:line="436" w:lineRule="exact"/>
      <w:ind w:left="357"/>
      <w:jc w:val="left"/>
      <w:outlineLvl w:val="3"/>
    </w:pPr>
    <w:rPr>
      <w:rFonts w:ascii="仿宋_GB2312" w:eastAsia="仿宋_GB2312" w:cs="仿宋_GB2312"/>
      <w:sz w:val="24"/>
      <w:szCs w:val="24"/>
    </w:rPr>
  </w:style>
  <w:style w:type="character" w:customStyle="1" w:styleId="245">
    <w:name w:val="正文文本缩进 Char1"/>
    <w:basedOn w:val="121"/>
    <w:semiHidden/>
    <w:qFormat/>
    <w:uiPriority w:val="99"/>
    <w:rPr>
      <w:rFonts w:ascii="Times New Roman" w:hAnsi="Times New Roman" w:eastAsia="宋体" w:cs="Times New Roman"/>
      <w:szCs w:val="21"/>
    </w:rPr>
  </w:style>
  <w:style w:type="character" w:customStyle="1" w:styleId="246">
    <w:name w:val="正文文本 3 Char1"/>
    <w:basedOn w:val="121"/>
    <w:semiHidden/>
    <w:qFormat/>
    <w:uiPriority w:val="99"/>
    <w:rPr>
      <w:rFonts w:ascii="Times New Roman" w:hAnsi="Times New Roman" w:eastAsia="宋体" w:cs="Times New Roman"/>
      <w:sz w:val="16"/>
      <w:szCs w:val="16"/>
    </w:rPr>
  </w:style>
  <w:style w:type="paragraph" w:customStyle="1" w:styleId="247">
    <w:name w:val="a2"/>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248">
    <w:name w:val="文档结构图 Char1"/>
    <w:basedOn w:val="121"/>
    <w:semiHidden/>
    <w:qFormat/>
    <w:uiPriority w:val="99"/>
    <w:rPr>
      <w:rFonts w:ascii="宋体" w:hAnsi="Times New Roman" w:eastAsia="宋体" w:cs="Times New Roman"/>
      <w:sz w:val="18"/>
      <w:szCs w:val="18"/>
    </w:rPr>
  </w:style>
  <w:style w:type="paragraph" w:customStyle="1" w:styleId="249">
    <w:name w:val="xl4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character" w:customStyle="1" w:styleId="250">
    <w:name w:val="脚注文本 字符"/>
    <w:basedOn w:val="121"/>
    <w:link w:val="58"/>
    <w:semiHidden/>
    <w:qFormat/>
    <w:uiPriority w:val="0"/>
    <w:rPr>
      <w:rFonts w:ascii="Times New Roman" w:hAnsi="Times New Roman" w:eastAsia="宋体" w:cs="Times New Roman"/>
      <w:sz w:val="18"/>
      <w:szCs w:val="18"/>
    </w:rPr>
  </w:style>
  <w:style w:type="paragraph" w:customStyle="1" w:styleId="251">
    <w:name w:val="xl2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character" w:customStyle="1" w:styleId="252">
    <w:name w:val="纯文本 Char2"/>
    <w:basedOn w:val="121"/>
    <w:semiHidden/>
    <w:qFormat/>
    <w:uiPriority w:val="99"/>
    <w:rPr>
      <w:rFonts w:ascii="宋体" w:hAnsi="Courier New" w:eastAsia="宋体" w:cs="Courier New"/>
      <w:szCs w:val="21"/>
    </w:rPr>
  </w:style>
  <w:style w:type="paragraph" w:customStyle="1" w:styleId="253">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54">
    <w:name w:val="xl4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55">
    <w:name w:val="标题 4（绿盟科技）"/>
    <w:basedOn w:val="5"/>
    <w:next w:val="1"/>
    <w:semiHidden/>
    <w:qFormat/>
    <w:uiPriority w:val="99"/>
    <w:pPr>
      <w:widowControl/>
      <w:tabs>
        <w:tab w:val="left" w:pos="360"/>
      </w:tabs>
      <w:ind w:left="1447" w:hanging="1021"/>
      <w:jc w:val="left"/>
    </w:pPr>
  </w:style>
  <w:style w:type="character" w:customStyle="1" w:styleId="256">
    <w:name w:val="信息标题 Char1"/>
    <w:basedOn w:val="121"/>
    <w:semiHidden/>
    <w:qFormat/>
    <w:uiPriority w:val="99"/>
    <w:rPr>
      <w:rFonts w:asciiTheme="majorHAnsi" w:hAnsiTheme="majorHAnsi" w:eastAsiaTheme="majorEastAsia" w:cstheme="majorBidi"/>
      <w:sz w:val="24"/>
      <w:szCs w:val="24"/>
      <w:shd w:val="pct20" w:color="auto" w:fill="auto"/>
    </w:rPr>
  </w:style>
  <w:style w:type="paragraph" w:customStyle="1" w:styleId="257">
    <w:name w:val="xl3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58">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character" w:customStyle="1" w:styleId="259">
    <w:name w:val="日期 Char1"/>
    <w:basedOn w:val="121"/>
    <w:semiHidden/>
    <w:qFormat/>
    <w:uiPriority w:val="99"/>
    <w:rPr>
      <w:rFonts w:ascii="Times New Roman" w:hAnsi="Times New Roman" w:eastAsia="宋体" w:cs="Times New Roman"/>
      <w:szCs w:val="21"/>
    </w:rPr>
  </w:style>
  <w:style w:type="paragraph" w:customStyle="1" w:styleId="260">
    <w:name w:val="_Style 3"/>
    <w:basedOn w:val="2"/>
    <w:next w:val="1"/>
    <w:qFormat/>
    <w:uiPriority w:val="39"/>
    <w:pPr>
      <w:keepNext/>
      <w:keepLines/>
      <w:tabs>
        <w:tab w:val="clear" w:pos="9061"/>
      </w:tabs>
      <w:spacing w:before="340" w:after="330" w:line="578" w:lineRule="auto"/>
      <w:jc w:val="both"/>
      <w:outlineLvl w:val="9"/>
    </w:pPr>
    <w:rPr>
      <w:bCs/>
      <w:iCs w:val="0"/>
      <w:kern w:val="44"/>
      <w:sz w:val="44"/>
      <w:szCs w:val="44"/>
    </w:rPr>
  </w:style>
  <w:style w:type="character" w:customStyle="1" w:styleId="261">
    <w:name w:val="标题 Char1"/>
    <w:basedOn w:val="121"/>
    <w:qFormat/>
    <w:uiPriority w:val="10"/>
    <w:rPr>
      <w:rFonts w:eastAsia="宋体" w:asciiTheme="majorHAnsi" w:hAnsiTheme="majorHAnsi" w:cstheme="majorBidi"/>
      <w:b/>
      <w:bCs/>
      <w:sz w:val="32"/>
      <w:szCs w:val="32"/>
    </w:rPr>
  </w:style>
  <w:style w:type="paragraph" w:customStyle="1" w:styleId="262">
    <w:name w:val="Char Char Char"/>
    <w:basedOn w:val="1"/>
    <w:qFormat/>
    <w:uiPriority w:val="99"/>
    <w:rPr>
      <w:rFonts w:ascii="宋体" w:hAnsi="宋体" w:cs="宋体"/>
      <w:b/>
      <w:bCs/>
      <w:sz w:val="28"/>
      <w:szCs w:val="28"/>
    </w:rPr>
  </w:style>
  <w:style w:type="paragraph" w:customStyle="1" w:styleId="263">
    <w:name w:val="xl27"/>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64">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65">
    <w:name w:val="正文2"/>
    <w:basedOn w:val="1"/>
    <w:semiHidden/>
    <w:qFormat/>
    <w:uiPriority w:val="99"/>
    <w:pPr>
      <w:spacing w:before="156" w:line="360" w:lineRule="auto"/>
      <w:ind w:firstLine="510" w:firstLineChars="200"/>
    </w:pPr>
    <w:rPr>
      <w:sz w:val="24"/>
      <w:szCs w:val="24"/>
    </w:rPr>
  </w:style>
  <w:style w:type="character" w:customStyle="1" w:styleId="266">
    <w:name w:val="正文文本缩进 2 Char2"/>
    <w:basedOn w:val="121"/>
    <w:semiHidden/>
    <w:qFormat/>
    <w:uiPriority w:val="99"/>
    <w:rPr>
      <w:rFonts w:ascii="Times New Roman" w:hAnsi="Times New Roman" w:eastAsia="宋体" w:cs="Times New Roman"/>
      <w:szCs w:val="21"/>
    </w:rPr>
  </w:style>
  <w:style w:type="paragraph" w:customStyle="1" w:styleId="267">
    <w:name w:val="xl2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68">
    <w:name w:val="Normal_0"/>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269">
    <w:name w:val="xl4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70">
    <w:name w:val="正文居中"/>
    <w:basedOn w:val="1"/>
    <w:next w:val="74"/>
    <w:qFormat/>
    <w:uiPriority w:val="99"/>
    <w:pPr>
      <w:jc w:val="center"/>
    </w:pPr>
    <w:rPr>
      <w:sz w:val="24"/>
      <w:szCs w:val="24"/>
    </w:rPr>
  </w:style>
  <w:style w:type="character" w:customStyle="1" w:styleId="271">
    <w:name w:val="电子邮件签名 Char1"/>
    <w:basedOn w:val="121"/>
    <w:semiHidden/>
    <w:qFormat/>
    <w:uiPriority w:val="99"/>
    <w:rPr>
      <w:rFonts w:ascii="Times New Roman" w:hAnsi="Times New Roman" w:eastAsia="宋体" w:cs="Times New Roman"/>
      <w:szCs w:val="21"/>
    </w:rPr>
  </w:style>
  <w:style w:type="character" w:customStyle="1" w:styleId="272">
    <w:name w:val="正文文本缩进 3 Char1"/>
    <w:basedOn w:val="121"/>
    <w:semiHidden/>
    <w:qFormat/>
    <w:uiPriority w:val="99"/>
    <w:rPr>
      <w:rFonts w:ascii="Times New Roman" w:hAnsi="Times New Roman" w:eastAsia="宋体" w:cs="Times New Roman"/>
      <w:sz w:val="16"/>
      <w:szCs w:val="16"/>
    </w:rPr>
  </w:style>
  <w:style w:type="paragraph" w:customStyle="1" w:styleId="273">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character" w:customStyle="1" w:styleId="274">
    <w:name w:val="副标题 Char1"/>
    <w:basedOn w:val="121"/>
    <w:qFormat/>
    <w:uiPriority w:val="11"/>
    <w:rPr>
      <w:rFonts w:eastAsia="宋体" w:asciiTheme="majorHAnsi" w:hAnsiTheme="majorHAnsi" w:cstheme="majorBidi"/>
      <w:b/>
      <w:bCs/>
      <w:kern w:val="28"/>
      <w:sz w:val="32"/>
      <w:szCs w:val="32"/>
    </w:rPr>
  </w:style>
  <w:style w:type="paragraph" w:customStyle="1" w:styleId="275">
    <w:name w:val="列出段落4"/>
    <w:basedOn w:val="1"/>
    <w:qFormat/>
    <w:uiPriority w:val="0"/>
    <w:pPr>
      <w:ind w:firstLine="420" w:firstLineChars="200"/>
    </w:pPr>
    <w:rPr>
      <w:rFonts w:ascii="Calibri" w:hAnsi="Calibri" w:eastAsia="Times New Roman"/>
      <w:sz w:val="22"/>
      <w:szCs w:val="22"/>
    </w:rPr>
  </w:style>
  <w:style w:type="character" w:customStyle="1" w:styleId="276">
    <w:name w:val="签名 Char1"/>
    <w:basedOn w:val="121"/>
    <w:semiHidden/>
    <w:qFormat/>
    <w:uiPriority w:val="99"/>
    <w:rPr>
      <w:rFonts w:ascii="Times New Roman" w:hAnsi="Times New Roman" w:eastAsia="宋体" w:cs="Times New Roman"/>
      <w:szCs w:val="21"/>
    </w:rPr>
  </w:style>
  <w:style w:type="character" w:customStyle="1" w:styleId="277">
    <w:name w:val="批注文字 字符"/>
    <w:basedOn w:val="121"/>
    <w:link w:val="25"/>
    <w:semiHidden/>
    <w:qFormat/>
    <w:uiPriority w:val="99"/>
    <w:rPr>
      <w:rFonts w:ascii="Times New Roman" w:hAnsi="Times New Roman" w:eastAsia="宋体" w:cs="Times New Roman"/>
      <w:szCs w:val="21"/>
    </w:rPr>
  </w:style>
  <w:style w:type="character" w:customStyle="1" w:styleId="278">
    <w:name w:val="批注主题 Char1"/>
    <w:basedOn w:val="277"/>
    <w:semiHidden/>
    <w:qFormat/>
    <w:uiPriority w:val="99"/>
    <w:rPr>
      <w:rFonts w:ascii="Times New Roman" w:hAnsi="Times New Roman" w:eastAsia="宋体" w:cs="Times New Roman"/>
      <w:b/>
      <w:bCs/>
      <w:szCs w:val="21"/>
    </w:rPr>
  </w:style>
  <w:style w:type="character" w:customStyle="1" w:styleId="279">
    <w:name w:val="HTML 地址 Char1"/>
    <w:basedOn w:val="121"/>
    <w:semiHidden/>
    <w:qFormat/>
    <w:uiPriority w:val="99"/>
    <w:rPr>
      <w:rFonts w:ascii="Times New Roman" w:hAnsi="Times New Roman" w:eastAsia="宋体" w:cs="Times New Roman"/>
      <w:i/>
      <w:iCs/>
      <w:szCs w:val="21"/>
    </w:rPr>
  </w:style>
  <w:style w:type="paragraph" w:customStyle="1" w:styleId="280">
    <w:name w:val="列出段落3"/>
    <w:basedOn w:val="1"/>
    <w:qFormat/>
    <w:uiPriority w:val="0"/>
    <w:pPr>
      <w:ind w:firstLine="420" w:firstLineChars="200"/>
    </w:pPr>
    <w:rPr>
      <w:rFonts w:ascii="Calibri" w:hAnsi="Calibri"/>
      <w:sz w:val="22"/>
      <w:szCs w:val="22"/>
    </w:rPr>
  </w:style>
  <w:style w:type="paragraph" w:customStyle="1" w:styleId="281">
    <w:name w:val="xl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character" w:customStyle="1" w:styleId="282">
    <w:name w:val="正文首行缩进 2 Char1"/>
    <w:basedOn w:val="245"/>
    <w:semiHidden/>
    <w:qFormat/>
    <w:uiPriority w:val="99"/>
    <w:rPr>
      <w:rFonts w:ascii="Times New Roman" w:hAnsi="Times New Roman" w:eastAsia="宋体" w:cs="Times New Roman"/>
      <w:szCs w:val="21"/>
    </w:rPr>
  </w:style>
  <w:style w:type="character" w:customStyle="1" w:styleId="283">
    <w:name w:val="结束语 Char1"/>
    <w:basedOn w:val="121"/>
    <w:semiHidden/>
    <w:qFormat/>
    <w:uiPriority w:val="99"/>
    <w:rPr>
      <w:rFonts w:ascii="Times New Roman" w:hAnsi="Times New Roman" w:eastAsia="宋体" w:cs="Times New Roman"/>
      <w:szCs w:val="21"/>
    </w:rPr>
  </w:style>
  <w:style w:type="paragraph" w:customStyle="1" w:styleId="284">
    <w:name w:val="WPSOffice手动目录 1"/>
    <w:qFormat/>
    <w:uiPriority w:val="0"/>
    <w:rPr>
      <w:rFonts w:ascii="Times New Roman" w:hAnsi="Times New Roman" w:eastAsia="宋体" w:cs="Times New Roman"/>
      <w:lang w:val="en-US" w:eastAsia="zh-CN" w:bidi="ar-SA"/>
    </w:rPr>
  </w:style>
  <w:style w:type="paragraph" w:customStyle="1" w:styleId="285">
    <w:name w:val="Char Char 字元 字元 字元 Char Char Char Char"/>
    <w:basedOn w:val="1"/>
    <w:qFormat/>
    <w:uiPriority w:val="99"/>
    <w:pPr>
      <w:adjustRightInd w:val="0"/>
      <w:spacing w:line="360" w:lineRule="auto"/>
    </w:pPr>
    <w:rPr>
      <w:kern w:val="0"/>
      <w:sz w:val="24"/>
      <w:szCs w:val="24"/>
    </w:rPr>
  </w:style>
  <w:style w:type="paragraph" w:customStyle="1" w:styleId="286">
    <w:name w:val="标题 2（绿盟科技）"/>
    <w:basedOn w:val="3"/>
    <w:next w:val="1"/>
    <w:semiHidden/>
    <w:qFormat/>
    <w:uiPriority w:val="99"/>
    <w:pPr>
      <w:numPr>
        <w:numId w:val="3"/>
      </w:numPr>
      <w:tabs>
        <w:tab w:val="left" w:pos="0"/>
        <w:tab w:val="left" w:pos="840"/>
        <w:tab w:val="left" w:pos="1440"/>
      </w:tabs>
      <w:spacing w:line="415" w:lineRule="auto"/>
      <w:jc w:val="left"/>
    </w:pPr>
  </w:style>
  <w:style w:type="paragraph" w:customStyle="1" w:styleId="287">
    <w:name w:val="需求书2"/>
    <w:basedOn w:val="1"/>
    <w:qFormat/>
    <w:uiPriority w:val="0"/>
    <w:pPr>
      <w:spacing w:line="400" w:lineRule="exact"/>
    </w:pPr>
    <w:rPr>
      <w:rFonts w:ascii="黑体" w:hAnsi="Calibri" w:eastAsia="黑体"/>
      <w:b/>
      <w:bCs/>
      <w:sz w:val="32"/>
      <w:szCs w:val="20"/>
    </w:rPr>
  </w:style>
  <w:style w:type="character" w:customStyle="1" w:styleId="288">
    <w:name w:val="正文文本 2 Char1"/>
    <w:basedOn w:val="121"/>
    <w:semiHidden/>
    <w:qFormat/>
    <w:uiPriority w:val="99"/>
    <w:rPr>
      <w:rFonts w:ascii="Times New Roman" w:hAnsi="Times New Roman" w:eastAsia="宋体" w:cs="Times New Roman"/>
      <w:szCs w:val="21"/>
    </w:rPr>
  </w:style>
  <w:style w:type="paragraph" w:customStyle="1" w:styleId="289">
    <w:name w:val="TOC 标题1"/>
    <w:basedOn w:val="2"/>
    <w:next w:val="1"/>
    <w:qFormat/>
    <w:uiPriority w:val="39"/>
    <w:pPr>
      <w:keepNext/>
      <w:keepLines/>
      <w:tabs>
        <w:tab w:val="clear" w:pos="9061"/>
      </w:tabs>
      <w:spacing w:before="340" w:after="330" w:line="578" w:lineRule="auto"/>
      <w:jc w:val="both"/>
      <w:outlineLvl w:val="9"/>
    </w:pPr>
    <w:rPr>
      <w:bCs/>
      <w:iCs w:val="0"/>
      <w:kern w:val="44"/>
      <w:sz w:val="44"/>
      <w:szCs w:val="44"/>
    </w:rPr>
  </w:style>
  <w:style w:type="paragraph" w:customStyle="1" w:styleId="290">
    <w:name w:val="样式7"/>
    <w:basedOn w:val="1"/>
    <w:qFormat/>
    <w:uiPriority w:val="0"/>
    <w:pPr>
      <w:widowControl/>
      <w:spacing w:line="480" w:lineRule="exact"/>
      <w:jc w:val="center"/>
    </w:pPr>
    <w:rPr>
      <w:rFonts w:eastAsia="方正大标宋简体"/>
      <w:spacing w:val="6"/>
      <w:kern w:val="0"/>
      <w:sz w:val="44"/>
      <w:szCs w:val="20"/>
    </w:rPr>
  </w:style>
  <w:style w:type="paragraph" w:customStyle="1" w:styleId="291">
    <w:name w:val="表格标注（绿盟科技）"/>
    <w:basedOn w:val="292"/>
    <w:next w:val="1"/>
    <w:semiHidden/>
    <w:qFormat/>
    <w:uiPriority w:val="99"/>
    <w:pPr>
      <w:tabs>
        <w:tab w:val="left" w:pos="1620"/>
        <w:tab w:val="left" w:pos="1680"/>
        <w:tab w:val="left" w:pos="2100"/>
      </w:tabs>
      <w:ind w:left="1620" w:hanging="360"/>
    </w:pPr>
  </w:style>
  <w:style w:type="paragraph" w:customStyle="1" w:styleId="292">
    <w:name w:val="插图标注（绿盟科技）"/>
    <w:next w:val="1"/>
    <w:semiHidden/>
    <w:qFormat/>
    <w:uiPriority w:val="99"/>
    <w:pPr>
      <w:tabs>
        <w:tab w:val="left" w:pos="1680"/>
      </w:tabs>
      <w:spacing w:after="156"/>
      <w:ind w:left="426"/>
      <w:jc w:val="center"/>
    </w:pPr>
    <w:rPr>
      <w:rFonts w:ascii="Arial" w:hAnsi="Arial" w:eastAsia="宋体" w:cs="Arial"/>
      <w:sz w:val="21"/>
      <w:szCs w:val="21"/>
      <w:lang w:val="en-US" w:eastAsia="zh-CN" w:bidi="ar-SA"/>
    </w:rPr>
  </w:style>
  <w:style w:type="paragraph" w:customStyle="1" w:styleId="293">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94">
    <w:name w:val="xl4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95">
    <w:name w:val="111111"/>
    <w:basedOn w:val="72"/>
    <w:qFormat/>
    <w:uiPriority w:val="99"/>
    <w:pPr>
      <w:jc w:val="both"/>
    </w:pPr>
  </w:style>
  <w:style w:type="paragraph" w:customStyle="1" w:styleId="296">
    <w:name w:val="xl3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97">
    <w:name w:val="本文項目"/>
    <w:basedOn w:val="1"/>
    <w:semiHidden/>
    <w:qFormat/>
    <w:uiPriority w:val="99"/>
    <w:pPr>
      <w:tabs>
        <w:tab w:val="left" w:pos="360"/>
      </w:tabs>
      <w:autoSpaceDE w:val="0"/>
      <w:autoSpaceDN w:val="0"/>
      <w:adjustRightInd w:val="0"/>
      <w:spacing w:beforeLines="50" w:afterLines="50" w:line="360" w:lineRule="auto"/>
      <w:ind w:left="360" w:hanging="360"/>
      <w:textAlignment w:val="baseline"/>
    </w:pPr>
    <w:rPr>
      <w:b/>
      <w:bCs/>
      <w:kern w:val="0"/>
      <w:sz w:val="24"/>
      <w:szCs w:val="24"/>
    </w:rPr>
  </w:style>
  <w:style w:type="paragraph" w:customStyle="1" w:styleId="298">
    <w:name w:val="简单回函地址"/>
    <w:basedOn w:val="1"/>
    <w:qFormat/>
    <w:uiPriority w:val="99"/>
  </w:style>
  <w:style w:type="paragraph" w:styleId="299">
    <w:name w:val="List Paragraph"/>
    <w:basedOn w:val="1"/>
    <w:qFormat/>
    <w:uiPriority w:val="34"/>
    <w:pPr>
      <w:ind w:firstLine="420" w:firstLineChars="200"/>
    </w:pPr>
    <w:rPr>
      <w:szCs w:val="24"/>
    </w:rPr>
  </w:style>
  <w:style w:type="paragraph" w:customStyle="1" w:styleId="300">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1">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2">
    <w:name w:val="HR标题8"/>
    <w:basedOn w:val="1"/>
    <w:next w:val="165"/>
    <w:qFormat/>
    <w:uiPriority w:val="0"/>
    <w:pPr>
      <w:numPr>
        <w:ilvl w:val="7"/>
        <w:numId w:val="3"/>
      </w:numPr>
      <w:tabs>
        <w:tab w:val="left" w:pos="1531"/>
      </w:tabs>
      <w:spacing w:line="360" w:lineRule="auto"/>
      <w:outlineLvl w:val="7"/>
    </w:pPr>
    <w:rPr>
      <w:sz w:val="24"/>
      <w:szCs w:val="24"/>
    </w:rPr>
  </w:style>
  <w:style w:type="paragraph" w:customStyle="1" w:styleId="303">
    <w:name w:val="标题 5（有编号）（绿盟科技）"/>
    <w:basedOn w:val="1"/>
    <w:next w:val="1"/>
    <w:semiHidden/>
    <w:qFormat/>
    <w:uiPriority w:val="99"/>
    <w:pPr>
      <w:keepNext/>
      <w:keepLines/>
      <w:tabs>
        <w:tab w:val="left" w:pos="840"/>
      </w:tabs>
      <w:spacing w:line="377" w:lineRule="auto"/>
      <w:ind w:left="1560" w:hanging="1134"/>
      <w:jc w:val="left"/>
      <w:outlineLvl w:val="4"/>
    </w:pPr>
    <w:rPr>
      <w:rFonts w:ascii="Arial" w:hAnsi="Arial" w:eastAsia="黑体" w:cs="Arial"/>
      <w:b/>
      <w:bCs/>
      <w:kern w:val="0"/>
      <w:sz w:val="24"/>
      <w:szCs w:val="24"/>
    </w:rPr>
  </w:style>
  <w:style w:type="paragraph" w:customStyle="1" w:styleId="304">
    <w:name w:val="Char"/>
    <w:basedOn w:val="1"/>
    <w:qFormat/>
    <w:uiPriority w:val="99"/>
    <w:pPr>
      <w:tabs>
        <w:tab w:val="left" w:pos="708"/>
      </w:tabs>
      <w:ind w:firstLine="420"/>
    </w:pPr>
    <w:rPr>
      <w:rFonts w:ascii="仿宋_GB2312" w:eastAsia="仿宋_GB2312" w:cs="仿宋_GB2312"/>
      <w:sz w:val="24"/>
      <w:szCs w:val="24"/>
    </w:rPr>
  </w:style>
  <w:style w:type="paragraph" w:customStyle="1" w:styleId="30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06">
    <w:name w:val="Char Char Char Char"/>
    <w:basedOn w:val="1"/>
    <w:qFormat/>
    <w:uiPriority w:val="99"/>
    <w:rPr>
      <w:rFonts w:ascii="Tahoma" w:hAnsi="Tahoma" w:cs="Tahoma"/>
      <w:sz w:val="24"/>
      <w:szCs w:val="24"/>
    </w:rPr>
  </w:style>
  <w:style w:type="paragraph" w:customStyle="1" w:styleId="307">
    <w:name w:val="xl74"/>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308">
    <w:name w:val="正文1"/>
    <w:basedOn w:val="1"/>
    <w:qFormat/>
    <w:uiPriority w:val="0"/>
    <w:pPr>
      <w:adjustRightInd w:val="0"/>
      <w:spacing w:line="400" w:lineRule="atLeast"/>
      <w:ind w:firstLine="1134"/>
      <w:jc w:val="left"/>
      <w:textAlignment w:val="baseline"/>
    </w:pPr>
    <w:rPr>
      <w:rFonts w:ascii="宋体"/>
      <w:kern w:val="0"/>
      <w:sz w:val="24"/>
      <w:szCs w:val="20"/>
    </w:rPr>
  </w:style>
  <w:style w:type="paragraph" w:customStyle="1" w:styleId="309">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10">
    <w:name w:val="HR标题6"/>
    <w:basedOn w:val="1"/>
    <w:next w:val="165"/>
    <w:qFormat/>
    <w:uiPriority w:val="0"/>
    <w:pPr>
      <w:numPr>
        <w:ilvl w:val="5"/>
        <w:numId w:val="3"/>
      </w:numPr>
      <w:tabs>
        <w:tab w:val="left" w:pos="1134"/>
      </w:tabs>
      <w:spacing w:line="360" w:lineRule="auto"/>
      <w:outlineLvl w:val="5"/>
    </w:pPr>
    <w:rPr>
      <w:sz w:val="24"/>
      <w:szCs w:val="24"/>
    </w:rPr>
  </w:style>
  <w:style w:type="paragraph" w:customStyle="1" w:styleId="311">
    <w:name w:val="列出段落1"/>
    <w:basedOn w:val="1"/>
    <w:qFormat/>
    <w:uiPriority w:val="34"/>
    <w:pPr>
      <w:ind w:firstLine="420" w:firstLineChars="200"/>
    </w:pPr>
  </w:style>
  <w:style w:type="paragraph" w:customStyle="1" w:styleId="312">
    <w:name w:val="xl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13">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14">
    <w:name w:val="xl3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315">
    <w:name w:val="HR标题1"/>
    <w:basedOn w:val="1"/>
    <w:next w:val="165"/>
    <w:qFormat/>
    <w:uiPriority w:val="0"/>
    <w:pPr>
      <w:tabs>
        <w:tab w:val="left" w:pos="284"/>
        <w:tab w:val="left" w:pos="360"/>
      </w:tabs>
      <w:spacing w:line="360" w:lineRule="auto"/>
      <w:ind w:left="360" w:hanging="360"/>
      <w:outlineLvl w:val="0"/>
    </w:pPr>
    <w:rPr>
      <w:rFonts w:eastAsia="黑体"/>
      <w:sz w:val="24"/>
      <w:szCs w:val="24"/>
    </w:rPr>
  </w:style>
  <w:style w:type="paragraph" w:customStyle="1" w:styleId="316">
    <w:name w:val="font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17">
    <w:name w:val="样式1"/>
    <w:basedOn w:val="5"/>
    <w:qFormat/>
    <w:uiPriority w:val="99"/>
    <w:pPr>
      <w:autoSpaceDE w:val="0"/>
      <w:autoSpaceDN w:val="0"/>
      <w:adjustRightInd w:val="0"/>
      <w:spacing w:line="500" w:lineRule="exact"/>
      <w:ind w:firstLine="490" w:firstLineChars="204"/>
      <w:jc w:val="left"/>
    </w:pPr>
    <w:rPr>
      <w:rFonts w:ascii="宋体" w:hAnsi="宋体" w:cs="宋体"/>
      <w:sz w:val="24"/>
      <w:szCs w:val="24"/>
    </w:rPr>
  </w:style>
  <w:style w:type="paragraph" w:customStyle="1" w:styleId="318">
    <w:name w:val="font6"/>
    <w:basedOn w:val="1"/>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319">
    <w:name w:val="标题 6（有编号）（绿盟科技）"/>
    <w:basedOn w:val="1"/>
    <w:next w:val="1"/>
    <w:semiHidden/>
    <w:qFormat/>
    <w:uiPriority w:val="99"/>
    <w:pPr>
      <w:keepNext/>
      <w:keepLines/>
      <w:tabs>
        <w:tab w:val="left" w:pos="1260"/>
      </w:tabs>
      <w:spacing w:line="319" w:lineRule="auto"/>
      <w:ind w:left="1673" w:hanging="1247"/>
      <w:jc w:val="left"/>
      <w:outlineLvl w:val="5"/>
    </w:pPr>
    <w:rPr>
      <w:rFonts w:ascii="Arial" w:hAnsi="Arial" w:eastAsia="黑体" w:cs="Arial"/>
      <w:b/>
      <w:bCs/>
      <w:kern w:val="0"/>
    </w:rPr>
  </w:style>
  <w:style w:type="paragraph" w:customStyle="1" w:styleId="320">
    <w:name w:val="标题 3（绿盟科技）"/>
    <w:basedOn w:val="4"/>
    <w:next w:val="1"/>
    <w:semiHidden/>
    <w:qFormat/>
    <w:uiPriority w:val="99"/>
    <w:pPr>
      <w:tabs>
        <w:tab w:val="left" w:pos="960"/>
        <w:tab w:val="left" w:pos="1260"/>
      </w:tabs>
      <w:spacing w:line="415" w:lineRule="auto"/>
      <w:ind w:left="1260" w:firstLine="147" w:firstLineChars="147"/>
      <w:jc w:val="left"/>
    </w:pPr>
    <w:rPr>
      <w:rFonts w:ascii="Arial" w:hAnsi="Arial" w:eastAsia="黑体" w:cs="Arial"/>
      <w:sz w:val="30"/>
      <w:szCs w:val="30"/>
    </w:rPr>
  </w:style>
  <w:style w:type="paragraph" w:customStyle="1" w:styleId="321">
    <w:name w:val="表格"/>
    <w:basedOn w:val="1"/>
    <w:next w:val="1"/>
    <w:qFormat/>
    <w:uiPriority w:val="0"/>
    <w:pPr>
      <w:spacing w:beforeLines="50" w:afterLines="50"/>
      <w:jc w:val="left"/>
    </w:pPr>
    <w:rPr>
      <w:rFonts w:ascii="宋体" w:hAnsi="宋体"/>
    </w:rPr>
  </w:style>
  <w:style w:type="paragraph" w:customStyle="1" w:styleId="322">
    <w:name w:val="HR标题4"/>
    <w:basedOn w:val="1"/>
    <w:next w:val="165"/>
    <w:qFormat/>
    <w:uiPriority w:val="0"/>
    <w:pPr>
      <w:numPr>
        <w:ilvl w:val="3"/>
        <w:numId w:val="3"/>
      </w:numPr>
      <w:tabs>
        <w:tab w:val="left" w:pos="974"/>
      </w:tabs>
      <w:spacing w:line="360" w:lineRule="auto"/>
      <w:outlineLvl w:val="3"/>
    </w:pPr>
    <w:rPr>
      <w:sz w:val="24"/>
      <w:szCs w:val="24"/>
    </w:rPr>
  </w:style>
  <w:style w:type="paragraph" w:customStyle="1" w:styleId="323">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24">
    <w:name w:val="标题 1（绿盟科技）"/>
    <w:basedOn w:val="2"/>
    <w:next w:val="1"/>
    <w:semiHidden/>
    <w:qFormat/>
    <w:uiPriority w:val="99"/>
    <w:pPr>
      <w:pBdr>
        <w:bottom w:val="single" w:color="auto" w:sz="48" w:space="1"/>
      </w:pBdr>
      <w:tabs>
        <w:tab w:val="left" w:pos="360"/>
      </w:tabs>
      <w:spacing w:line="576" w:lineRule="auto"/>
      <w:ind w:left="360" w:hanging="360"/>
      <w:jc w:val="left"/>
    </w:pPr>
    <w:rPr>
      <w:rFonts w:ascii="Arial" w:hAnsi="Arial" w:eastAsia="黑体" w:cs="Arial"/>
    </w:rPr>
  </w:style>
  <w:style w:type="paragraph" w:customStyle="1" w:styleId="325">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326">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27">
    <w:name w:val="_Style 9"/>
    <w:basedOn w:val="1"/>
    <w:qFormat/>
    <w:uiPriority w:val="0"/>
    <w:pPr>
      <w:autoSpaceDE w:val="0"/>
      <w:autoSpaceDN w:val="0"/>
      <w:adjustRightInd w:val="0"/>
      <w:spacing w:line="240" w:lineRule="atLeast"/>
      <w:ind w:firstLine="420"/>
      <w:jc w:val="left"/>
    </w:pPr>
    <w:rPr>
      <w:rFonts w:ascii="宋体"/>
      <w:kern w:val="0"/>
      <w:sz w:val="34"/>
      <w:szCs w:val="34"/>
      <w:lang w:val="zh-CN"/>
    </w:rPr>
  </w:style>
  <w:style w:type="paragraph" w:customStyle="1" w:styleId="328">
    <w:name w:val="样式5"/>
    <w:basedOn w:val="1"/>
    <w:next w:val="39"/>
    <w:qFormat/>
    <w:uiPriority w:val="99"/>
    <w:pPr>
      <w:tabs>
        <w:tab w:val="left" w:pos="980"/>
      </w:tabs>
      <w:spacing w:line="360" w:lineRule="auto"/>
      <w:ind w:left="140" w:right="-20"/>
      <w:outlineLvl w:val="0"/>
    </w:pPr>
    <w:rPr>
      <w:b/>
      <w:bCs/>
      <w:kern w:val="0"/>
      <w:sz w:val="28"/>
      <w:szCs w:val="28"/>
    </w:rPr>
  </w:style>
  <w:style w:type="paragraph" w:customStyle="1" w:styleId="329">
    <w:name w:val="样式目录三"/>
    <w:basedOn w:val="39"/>
    <w:semiHidden/>
    <w:qFormat/>
    <w:uiPriority w:val="99"/>
    <w:pPr>
      <w:tabs>
        <w:tab w:val="left" w:pos="1320"/>
        <w:tab w:val="left" w:pos="2520"/>
        <w:tab w:val="right" w:leader="dot" w:pos="8597"/>
      </w:tabs>
      <w:ind w:left="0"/>
      <w:outlineLvl w:val="2"/>
    </w:pPr>
    <w:rPr>
      <w:iCs w:val="0"/>
      <w:szCs w:val="24"/>
    </w:rPr>
  </w:style>
  <w:style w:type="paragraph" w:customStyle="1" w:styleId="330">
    <w:name w:val="表题"/>
    <w:basedOn w:val="40"/>
    <w:qFormat/>
    <w:uiPriority w:val="99"/>
    <w:pPr>
      <w:adjustRightInd w:val="0"/>
      <w:spacing w:line="480" w:lineRule="auto"/>
      <w:jc w:val="center"/>
    </w:pPr>
    <w:rPr>
      <w:rFonts w:ascii="Times New Roman" w:hAnsi="Times New Roman" w:eastAsia="黑体"/>
      <w:sz w:val="18"/>
      <w:szCs w:val="18"/>
    </w:rPr>
  </w:style>
  <w:style w:type="paragraph" w:customStyle="1" w:styleId="331">
    <w:name w:val="xl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332">
    <w:name w:val="示例"/>
    <w:qFormat/>
    <w:uiPriority w:val="99"/>
    <w:pPr>
      <w:jc w:val="both"/>
    </w:pPr>
    <w:rPr>
      <w:rFonts w:ascii="宋体" w:hAnsi="Times New Roman" w:eastAsia="宋体" w:cs="宋体"/>
      <w:sz w:val="18"/>
      <w:szCs w:val="18"/>
      <w:lang w:val="en-US" w:eastAsia="zh-CN" w:bidi="ar-SA"/>
    </w:rPr>
  </w:style>
  <w:style w:type="paragraph" w:customStyle="1" w:styleId="333">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34">
    <w:name w:val="xl2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35">
    <w:name w:val="xl33"/>
    <w:basedOn w:val="236"/>
    <w:qFormat/>
    <w:uiPriority w:val="99"/>
    <w:pPr>
      <w:pBdr>
        <w:bottom w:val="single" w:color="auto" w:sz="4" w:space="0"/>
        <w:right w:val="single" w:color="auto" w:sz="4" w:space="0"/>
      </w:pBdr>
      <w:jc w:val="center"/>
    </w:pPr>
    <w:rPr>
      <w:sz w:val="20"/>
      <w:szCs w:val="20"/>
    </w:rPr>
  </w:style>
  <w:style w:type="paragraph" w:customStyle="1" w:styleId="336">
    <w:name w:val="HR标题2"/>
    <w:basedOn w:val="1"/>
    <w:next w:val="165"/>
    <w:qFormat/>
    <w:uiPriority w:val="0"/>
    <w:pPr>
      <w:tabs>
        <w:tab w:val="left" w:pos="454"/>
        <w:tab w:val="left" w:pos="840"/>
      </w:tabs>
      <w:spacing w:line="360" w:lineRule="auto"/>
      <w:ind w:left="840" w:hanging="420"/>
      <w:outlineLvl w:val="1"/>
    </w:pPr>
    <w:rPr>
      <w:rFonts w:eastAsia="黑体"/>
      <w:sz w:val="24"/>
      <w:szCs w:val="24"/>
    </w:rPr>
  </w:style>
  <w:style w:type="paragraph" w:customStyle="1" w:styleId="337">
    <w:name w:val="Char Char1 Char Char Char Char"/>
    <w:basedOn w:val="1"/>
    <w:qFormat/>
    <w:uiPriority w:val="99"/>
    <w:pPr>
      <w:keepNext/>
      <w:keepLines/>
      <w:adjustRightInd w:val="0"/>
      <w:spacing w:beforeLines="100" w:afterLines="100" w:line="300" w:lineRule="auto"/>
      <w:ind w:firstLine="200" w:firstLineChars="200"/>
      <w:textAlignment w:val="center"/>
    </w:pPr>
    <w:rPr>
      <w:rFonts w:ascii="仿宋_GB2312" w:hAnsi="宋体" w:eastAsia="仿宋_GB2312" w:cs="仿宋_GB2312"/>
      <w:kern w:val="0"/>
      <w:sz w:val="24"/>
      <w:szCs w:val="24"/>
    </w:rPr>
  </w:style>
  <w:style w:type="paragraph" w:customStyle="1" w:styleId="338">
    <w:name w:val="xl3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39">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40">
    <w:name w:val="表内文字"/>
    <w:basedOn w:val="1"/>
    <w:qFormat/>
    <w:uiPriority w:val="0"/>
    <w:pPr>
      <w:spacing w:line="360" w:lineRule="auto"/>
      <w:jc w:val="center"/>
    </w:pPr>
    <w:rPr>
      <w:rFonts w:ascii="宋体" w:hAnsi="宋体"/>
      <w:b/>
      <w:bCs/>
      <w:sz w:val="28"/>
      <w:szCs w:val="24"/>
    </w:rPr>
  </w:style>
  <w:style w:type="paragraph" w:customStyle="1" w:styleId="341">
    <w:name w:val="HR标题7"/>
    <w:basedOn w:val="1"/>
    <w:next w:val="165"/>
    <w:qFormat/>
    <w:uiPriority w:val="0"/>
    <w:pPr>
      <w:numPr>
        <w:ilvl w:val="6"/>
        <w:numId w:val="3"/>
      </w:numPr>
      <w:tabs>
        <w:tab w:val="left" w:pos="1332"/>
      </w:tabs>
      <w:spacing w:line="360" w:lineRule="auto"/>
      <w:outlineLvl w:val="6"/>
    </w:pPr>
    <w:rPr>
      <w:sz w:val="24"/>
      <w:szCs w:val="24"/>
    </w:rPr>
  </w:style>
  <w:style w:type="paragraph" w:customStyle="1" w:styleId="342">
    <w:name w:val="xl72"/>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343">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44">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黑体" w:hAnsi="宋体" w:eastAsia="黑体" w:cs="黑体"/>
      <w:b/>
      <w:bCs/>
      <w:kern w:val="0"/>
      <w:sz w:val="28"/>
      <w:szCs w:val="28"/>
    </w:rPr>
  </w:style>
  <w:style w:type="paragraph" w:customStyle="1" w:styleId="345">
    <w:name w:val="xl3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46">
    <w:name w:val="xl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7">
    <w:name w:val="样式 正文 + 小四 首行缩进:  2 字符"/>
    <w:basedOn w:val="1"/>
    <w:qFormat/>
    <w:uiPriority w:val="0"/>
    <w:pPr>
      <w:numPr>
        <w:ilvl w:val="1"/>
        <w:numId w:val="5"/>
      </w:numPr>
      <w:spacing w:line="440" w:lineRule="exact"/>
    </w:pPr>
    <w:rPr>
      <w:rFonts w:cs="宋体"/>
      <w:kern w:val="0"/>
      <w:sz w:val="24"/>
      <w:szCs w:val="20"/>
    </w:rPr>
  </w:style>
  <w:style w:type="paragraph" w:customStyle="1" w:styleId="348">
    <w:name w:val="xl73"/>
    <w:basedOn w:val="1"/>
    <w:qFormat/>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349">
    <w:name w:val="A Lieferumfang Aufzählung"/>
    <w:basedOn w:val="1"/>
    <w:qFormat/>
    <w:uiPriority w:val="99"/>
    <w:pPr>
      <w:keepNext/>
      <w:widowControl/>
      <w:numPr>
        <w:ilvl w:val="0"/>
        <w:numId w:val="6"/>
      </w:numPr>
      <w:tabs>
        <w:tab w:val="left" w:pos="1701"/>
      </w:tabs>
      <w:spacing w:line="360" w:lineRule="auto"/>
      <w:jc w:val="left"/>
    </w:pPr>
    <w:rPr>
      <w:rFonts w:ascii="Arial" w:hAnsi="Arial"/>
      <w:kern w:val="0"/>
      <w:sz w:val="20"/>
      <w:szCs w:val="20"/>
      <w:lang w:val="de-DE" w:eastAsia="de-DE"/>
    </w:rPr>
  </w:style>
  <w:style w:type="paragraph" w:customStyle="1" w:styleId="350">
    <w:name w:val="Char Char1 Char Char Char Char1"/>
    <w:basedOn w:val="1"/>
    <w:qFormat/>
    <w:uiPriority w:val="99"/>
    <w:pPr>
      <w:keepNext/>
      <w:keepLines/>
      <w:adjustRightInd w:val="0"/>
      <w:spacing w:beforeLines="100" w:afterLines="100" w:line="300" w:lineRule="auto"/>
      <w:ind w:firstLine="200" w:firstLineChars="200"/>
    </w:pPr>
    <w:rPr>
      <w:rFonts w:ascii="仿宋_GB2312" w:hAnsi="宋体" w:eastAsia="仿宋_GB2312" w:cs="仿宋_GB2312"/>
      <w:kern w:val="0"/>
      <w:sz w:val="24"/>
      <w:szCs w:val="24"/>
    </w:rPr>
  </w:style>
  <w:style w:type="paragraph" w:customStyle="1" w:styleId="351">
    <w:name w:val="t4_2"/>
    <w:basedOn w:val="1"/>
    <w:qFormat/>
    <w:uiPriority w:val="99"/>
    <w:pPr>
      <w:widowControl/>
      <w:tabs>
        <w:tab w:val="left" w:pos="360"/>
      </w:tabs>
      <w:spacing w:line="360" w:lineRule="auto"/>
      <w:ind w:left="420"/>
      <w:jc w:val="left"/>
    </w:pPr>
    <w:rPr>
      <w:b/>
      <w:bCs/>
    </w:rPr>
  </w:style>
  <w:style w:type="paragraph" w:customStyle="1" w:styleId="352">
    <w:name w:val="xl50"/>
    <w:basedOn w:val="1"/>
    <w:qFormat/>
    <w:uiPriority w:val="99"/>
    <w:pPr>
      <w:widowControl/>
      <w:pBdr>
        <w:lef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53">
    <w:name w:val="文字正文"/>
    <w:basedOn w:val="1"/>
    <w:qFormat/>
    <w:uiPriority w:val="0"/>
    <w:rPr>
      <w:szCs w:val="24"/>
    </w:rPr>
  </w:style>
  <w:style w:type="paragraph" w:customStyle="1" w:styleId="354">
    <w:name w:val="xl5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55">
    <w:name w:val="HR标题5"/>
    <w:basedOn w:val="1"/>
    <w:next w:val="165"/>
    <w:qFormat/>
    <w:uiPriority w:val="0"/>
    <w:pPr>
      <w:tabs>
        <w:tab w:val="left" w:pos="1504"/>
        <w:tab w:val="left" w:pos="2100"/>
      </w:tabs>
      <w:spacing w:line="360" w:lineRule="auto"/>
      <w:ind w:left="2100" w:hanging="420"/>
      <w:outlineLvl w:val="4"/>
    </w:pPr>
    <w:rPr>
      <w:sz w:val="24"/>
      <w:szCs w:val="24"/>
    </w:rPr>
  </w:style>
  <w:style w:type="paragraph" w:customStyle="1" w:styleId="356">
    <w:name w:val="xl3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57">
    <w:name w:val="修订1"/>
    <w:unhideWhenUsed/>
    <w:qFormat/>
    <w:uiPriority w:val="99"/>
    <w:rPr>
      <w:rFonts w:ascii="Times New Roman" w:hAnsi="Times New Roman" w:eastAsia="宋体" w:cs="Times New Roman"/>
      <w:kern w:val="2"/>
      <w:sz w:val="21"/>
      <w:szCs w:val="21"/>
      <w:lang w:val="en-US" w:eastAsia="zh-CN" w:bidi="ar-SA"/>
    </w:rPr>
  </w:style>
  <w:style w:type="paragraph" w:customStyle="1" w:styleId="358">
    <w:name w:val="xl44"/>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359">
    <w:name w:val="scfErstekopfzeile"/>
    <w:basedOn w:val="1"/>
    <w:qFormat/>
    <w:uiPriority w:val="99"/>
    <w:pPr>
      <w:widowControl/>
      <w:tabs>
        <w:tab w:val="left" w:pos="1701"/>
      </w:tabs>
      <w:jc w:val="left"/>
    </w:pPr>
    <w:rPr>
      <w:rFonts w:ascii="Arial" w:hAnsi="Arial"/>
      <w:vanish/>
      <w:kern w:val="0"/>
      <w:sz w:val="16"/>
      <w:szCs w:val="20"/>
      <w:lang w:val="de-DE" w:eastAsia="en-US"/>
    </w:rPr>
  </w:style>
  <w:style w:type="table" w:customStyle="1" w:styleId="360">
    <w:name w:val="浅色网格1"/>
    <w:basedOn w:val="76"/>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eastAsia="System" w:cs="Times New Roman"/>
        <w:b/>
        <w:bCs/>
      </w:rPr>
      <w:tcPr>
        <w:tcBorders>
          <w:top w:val="single" w:color="000000" w:sz="8" w:space="0"/>
          <w:left w:val="single" w:color="000000" w:sz="8" w:space="0"/>
          <w:bottom w:val="single" w:color="000000" w:sz="18" w:space="0"/>
          <w:right w:val="single" w:color="000000" w:sz="8" w:space="0"/>
          <w:insideH w:val="nil"/>
          <w:insideV w:val="single" w:sz="8" w:space="0"/>
          <w:tl2br w:val="nil"/>
          <w:tr2bl w:val="nil"/>
        </w:tcBorders>
      </w:tcPr>
    </w:tblStylePr>
    <w:tblStylePr w:type="lastRow">
      <w:pPr>
        <w:spacing w:before="0" w:after="0" w:line="240" w:lineRule="auto"/>
      </w:pPr>
      <w:rPr>
        <w:rFonts w:eastAsia="System" w:cs="Times New Roman"/>
        <w:b/>
        <w:bCs/>
      </w:rPr>
      <w:tcPr>
        <w:tcBorders>
          <w:top w:val="double" w:color="000000" w:sz="6" w:space="0"/>
          <w:left w:val="single" w:color="000000" w:sz="8" w:space="0"/>
          <w:bottom w:val="single" w:color="000000" w:sz="8" w:space="0"/>
          <w:right w:val="single" w:color="000000" w:sz="8" w:space="0"/>
          <w:insideH w:val="nil"/>
          <w:insideV w:val="single" w:sz="8" w:space="0"/>
          <w:tl2br w:val="nil"/>
          <w:tr2bl w:val="nil"/>
        </w:tcBorders>
      </w:tcPr>
    </w:tblStylePr>
    <w:tblStylePr w:type="firstCol">
      <w:rPr>
        <w:rFonts w:eastAsia="System" w:cs="Times New Roman"/>
        <w:b/>
        <w:bCs/>
      </w:rPr>
    </w:tblStylePr>
    <w:tblStylePr w:type="lastCol">
      <w:rPr>
        <w:rFonts w:eastAsia="System" w:cs="Times New Roman"/>
        <w:b/>
        <w:bCs/>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tcPr>
    </w:tblStylePr>
  </w:style>
  <w:style w:type="paragraph" w:customStyle="1" w:styleId="361">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62">
    <w:name w:val="标题 11"/>
    <w:basedOn w:val="1"/>
    <w:qFormat/>
    <w:uiPriority w:val="1"/>
    <w:pPr>
      <w:autoSpaceDE w:val="0"/>
      <w:autoSpaceDN w:val="0"/>
      <w:spacing w:before="1"/>
      <w:ind w:left="240"/>
      <w:jc w:val="left"/>
      <w:outlineLvl w:val="1"/>
    </w:pPr>
    <w:rPr>
      <w:rFonts w:ascii="宋体" w:hAnsi="宋体" w:cs="宋体"/>
      <w:b/>
      <w:bCs/>
      <w:kern w:val="0"/>
      <w:sz w:val="24"/>
      <w:szCs w:val="24"/>
      <w:lang w:val="zh-CN" w:bidi="zh-CN"/>
    </w:rPr>
  </w:style>
  <w:style w:type="character" w:customStyle="1" w:styleId="363">
    <w:name w:val="标书表格 字符"/>
    <w:link w:val="364"/>
    <w:qFormat/>
    <w:uiPriority w:val="0"/>
    <w:rPr>
      <w:b/>
    </w:rPr>
  </w:style>
  <w:style w:type="paragraph" w:customStyle="1" w:styleId="364">
    <w:name w:val="标书表格"/>
    <w:basedOn w:val="1"/>
    <w:link w:val="363"/>
    <w:qFormat/>
    <w:uiPriority w:val="0"/>
    <w:pPr>
      <w:jc w:val="center"/>
    </w:pPr>
    <w:rPr>
      <w:rFonts w:asciiTheme="minorHAnsi" w:hAnsiTheme="minorHAnsi" w:eastAsiaTheme="minorEastAsia" w:cstheme="minorBidi"/>
      <w:b/>
      <w:szCs w:val="22"/>
    </w:rPr>
  </w:style>
  <w:style w:type="character" w:customStyle="1" w:styleId="365">
    <w:name w:val="标书三级标题 字符"/>
    <w:link w:val="366"/>
    <w:qFormat/>
    <w:uiPriority w:val="0"/>
    <w:rPr>
      <w:b/>
      <w:bCs/>
      <w:color w:val="000000"/>
      <w:sz w:val="24"/>
      <w:szCs w:val="24"/>
    </w:rPr>
  </w:style>
  <w:style w:type="paragraph" w:customStyle="1" w:styleId="366">
    <w:name w:val="标书三级标题"/>
    <w:basedOn w:val="4"/>
    <w:link w:val="365"/>
    <w:qFormat/>
    <w:uiPriority w:val="0"/>
    <w:pPr>
      <w:numPr>
        <w:ilvl w:val="0"/>
        <w:numId w:val="0"/>
      </w:numPr>
      <w:spacing w:before="0" w:after="0" w:line="240" w:lineRule="auto"/>
      <w:ind w:firstLine="482" w:firstLineChars="200"/>
    </w:pPr>
    <w:rPr>
      <w:rFonts w:asciiTheme="minorHAnsi" w:hAnsiTheme="minorHAnsi" w:eastAsiaTheme="minorEastAsia" w:cstheme="minorBidi"/>
      <w:color w:val="000000"/>
      <w:kern w:val="2"/>
      <w:sz w:val="24"/>
      <w:szCs w:val="24"/>
    </w:rPr>
  </w:style>
  <w:style w:type="paragraph" w:customStyle="1" w:styleId="367">
    <w:name w:val="BodyTextIndent"/>
    <w:basedOn w:val="1"/>
    <w:qFormat/>
    <w:uiPriority w:val="99"/>
    <w:pPr>
      <w:ind w:firstLine="480" w:firstLineChars="200"/>
    </w:pPr>
  </w:style>
  <w:style w:type="character" w:customStyle="1" w:styleId="368">
    <w:name w:val="纯文本 Char"/>
    <w:basedOn w:val="121"/>
    <w:link w:val="40"/>
    <w:qFormat/>
    <w:uiPriority w:val="0"/>
    <w:rPr>
      <w:rFonts w:hint="eastAsia" w:ascii="宋体" w:hAnsi="Courier New" w:eastAsia="宋体" w:cs="宋体"/>
      <w:kern w:val="2"/>
      <w:sz w:val="21"/>
    </w:rPr>
  </w:style>
  <w:style w:type="character" w:customStyle="1" w:styleId="369">
    <w:name w:val="正文文本缩进 Char"/>
    <w:basedOn w:val="121"/>
    <w:link w:val="31"/>
    <w:qFormat/>
    <w:uiPriority w:val="0"/>
    <w:rPr>
      <w:kern w:val="2"/>
      <w:sz w:val="21"/>
      <w:szCs w:val="24"/>
    </w:rPr>
  </w:style>
  <w:style w:type="character" w:customStyle="1" w:styleId="370">
    <w:name w:val="正文首行缩进 2 Char"/>
    <w:basedOn w:val="369"/>
    <w:link w:val="75"/>
    <w:qFormat/>
    <w:uiPriority w:val="0"/>
    <w:rPr>
      <w:kern w:val="2"/>
      <w:sz w:val="21"/>
      <w:szCs w:val="24"/>
    </w:rPr>
  </w:style>
  <w:style w:type="character" w:customStyle="1" w:styleId="371">
    <w:name w:val="正文文本 Char"/>
    <w:basedOn w:val="121"/>
    <w:link w:val="30"/>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23416</Words>
  <Characters>25158</Characters>
  <Lines>194</Lines>
  <Paragraphs>54</Paragraphs>
  <TotalTime>59</TotalTime>
  <ScaleCrop>false</ScaleCrop>
  <LinksUpToDate>false</LinksUpToDate>
  <CharactersWithSpaces>28497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2021-08-04T01:12:00Z</dcterms:created>
  <dc:creator>JonMMx 2000</dc:creator>
  <cp:lastModifiedBy>Lenovo</cp:lastModifiedBy>
  <cp:lastPrinted>2025-08-21T06:19:00Z</cp:lastPrinted>
  <dcterms:modified xsi:type="dcterms:W3CDTF">2025-08-27T00:12:25Z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51B1CE6C9B604F8EA8DC92CC57CD67DA_13</vt:lpwstr>
  </property>
  <property fmtid="{D5CDD505-2E9C-101B-9397-08002B2CF9AE}" pid="4" name="KSOTemplateDocerSaveRecord">
    <vt:lpwstr>eyJoZGlkIjoiYjAwMzExZjcxZGY1NTJlZWNkNTNmMDYzYzBkOTI0MzUiLCJ1c2VySWQiOiI3MjQxODA1ODMifQ==</vt:lpwstr>
  </property>
</Properties>
</file>