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02D13" w14:textId="06757A3C" w:rsidR="00B92CD8" w:rsidRDefault="00000000">
      <w:pPr>
        <w:pStyle w:val="2"/>
        <w:widowControl/>
        <w:jc w:val="center"/>
        <w:rPr>
          <w:i w:val="0"/>
          <w:sz w:val="32"/>
          <w:szCs w:val="32"/>
        </w:rPr>
      </w:pPr>
      <w:bookmarkStart w:id="0" w:name="_Toc12866"/>
      <w:r>
        <w:rPr>
          <w:rFonts w:cs="宋体" w:hint="eastAsia"/>
          <w:i w:val="0"/>
          <w:sz w:val="32"/>
          <w:szCs w:val="32"/>
        </w:rPr>
        <w:t>橡塑件</w:t>
      </w:r>
      <w:r w:rsidR="00934935">
        <w:rPr>
          <w:rFonts w:cs="宋体" w:hint="eastAsia"/>
          <w:i w:val="0"/>
          <w:sz w:val="32"/>
          <w:szCs w:val="32"/>
        </w:rPr>
        <w:t>公司</w:t>
      </w:r>
      <w:bookmarkStart w:id="1" w:name="OLE_LINK3"/>
      <w:r w:rsidR="00E21D2B" w:rsidRPr="00E21D2B">
        <w:rPr>
          <w:rFonts w:cs="宋体" w:hint="eastAsia"/>
          <w:i w:val="0"/>
          <w:sz w:val="32"/>
          <w:szCs w:val="32"/>
        </w:rPr>
        <w:t>新置自动穿栓机项目</w:t>
      </w:r>
      <w:bookmarkEnd w:id="1"/>
      <w:r>
        <w:rPr>
          <w:rFonts w:cs="宋体" w:hint="eastAsia"/>
          <w:i w:val="0"/>
          <w:sz w:val="32"/>
          <w:szCs w:val="32"/>
        </w:rPr>
        <w:t>招标公告</w:t>
      </w:r>
      <w:bookmarkEnd w:id="0"/>
    </w:p>
    <w:p w14:paraId="56BE206C" w14:textId="546EB480" w:rsidR="00B92CD8" w:rsidRDefault="00000000">
      <w:pPr>
        <w:pStyle w:val="2"/>
        <w:widowControl/>
        <w:jc w:val="center"/>
        <w:rPr>
          <w:rFonts w:eastAsia="宋体" w:cs="宋体"/>
          <w:i w:val="0"/>
          <w:sz w:val="22"/>
          <w:szCs w:val="22"/>
        </w:rPr>
      </w:pPr>
      <w:bookmarkStart w:id="2" w:name="_Toc27465"/>
      <w:r>
        <w:rPr>
          <w:rFonts w:eastAsia="宋体" w:cs="宋体" w:hint="eastAsia"/>
          <w:i w:val="0"/>
          <w:sz w:val="22"/>
          <w:szCs w:val="22"/>
        </w:rPr>
        <w:t>招标编号：（</w:t>
      </w:r>
      <w:r w:rsidR="00843C11" w:rsidRPr="00843C11">
        <w:rPr>
          <w:rFonts w:eastAsia="宋体" w:cs="宋体"/>
          <w:i w:val="0"/>
          <w:sz w:val="22"/>
          <w:szCs w:val="22"/>
        </w:rPr>
        <w:t>ZBGL2026010185</w:t>
      </w:r>
      <w:r>
        <w:rPr>
          <w:rFonts w:eastAsia="宋体" w:cs="宋体" w:hint="eastAsia"/>
          <w:i w:val="0"/>
          <w:sz w:val="22"/>
          <w:szCs w:val="22"/>
        </w:rPr>
        <w:t>）</w:t>
      </w:r>
      <w:bookmarkEnd w:id="2"/>
    </w:p>
    <w:p w14:paraId="56EEA600" w14:textId="77777777" w:rsidR="00B92CD8" w:rsidRDefault="00B92CD8">
      <w:pPr>
        <w:rPr>
          <w:rFonts w:asciiTheme="majorEastAsia" w:eastAsiaTheme="majorEastAsia" w:hAnsiTheme="majorEastAsia" w:cstheme="majorEastAsia" w:hint="eastAsia"/>
          <w:b/>
          <w:bCs/>
          <w:sz w:val="24"/>
        </w:rPr>
      </w:pPr>
    </w:p>
    <w:p w14:paraId="1C6334E1" w14:textId="77777777" w:rsidR="00B92CD8" w:rsidRDefault="00B92CD8">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92CD8" w14:paraId="570D34C5" w14:textId="77777777">
        <w:trPr>
          <w:jc w:val="center"/>
        </w:trPr>
        <w:tc>
          <w:tcPr>
            <w:tcW w:w="2199" w:type="dxa"/>
            <w:shd w:val="clear" w:color="auto" w:fill="DEDEDE"/>
            <w:vAlign w:val="center"/>
          </w:tcPr>
          <w:p w14:paraId="24F05E47" w14:textId="77777777" w:rsidR="00B92CD8"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345D88A9" w14:textId="0EE4C04D"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934935">
              <w:rPr>
                <w:rFonts w:ascii="微软雅黑" w:eastAsia="微软雅黑" w:hAnsi="微软雅黑" w:cs="微软雅黑" w:hint="eastAsia"/>
                <w:color w:val="333333"/>
                <w:kern w:val="0"/>
                <w:sz w:val="24"/>
                <w:lang w:bidi="ar"/>
              </w:rPr>
              <w:t>16</w:t>
            </w:r>
          </w:p>
        </w:tc>
        <w:tc>
          <w:tcPr>
            <w:tcW w:w="2200" w:type="dxa"/>
            <w:shd w:val="clear" w:color="auto" w:fill="DEDEDE"/>
            <w:vAlign w:val="center"/>
          </w:tcPr>
          <w:p w14:paraId="03507E16" w14:textId="77777777" w:rsidR="00B92CD8"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201B86E" w14:textId="0C87174C"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934935">
              <w:rPr>
                <w:rFonts w:ascii="微软雅黑" w:eastAsia="微软雅黑" w:hAnsi="微软雅黑" w:cs="微软雅黑" w:hint="eastAsia"/>
                <w:color w:val="333333"/>
                <w:kern w:val="0"/>
                <w:sz w:val="24"/>
                <w:lang w:bidi="ar"/>
              </w:rPr>
              <w:t>31</w:t>
            </w:r>
            <w:r>
              <w:rPr>
                <w:rFonts w:ascii="微软雅黑" w:eastAsia="微软雅黑" w:hAnsi="微软雅黑" w:cs="微软雅黑" w:hint="eastAsia"/>
                <w:color w:val="333333"/>
                <w:kern w:val="0"/>
                <w:sz w:val="24"/>
                <w:lang w:bidi="ar"/>
              </w:rPr>
              <w:t xml:space="preserve"> </w:t>
            </w:r>
          </w:p>
        </w:tc>
      </w:tr>
    </w:tbl>
    <w:p w14:paraId="30AE4E1F" w14:textId="77777777" w:rsidR="00B92CD8" w:rsidRDefault="00B92CD8">
      <w:pPr>
        <w:rPr>
          <w:rFonts w:asciiTheme="majorEastAsia" w:eastAsiaTheme="majorEastAsia" w:hAnsiTheme="majorEastAsia" w:cstheme="majorEastAsia" w:hint="eastAsia"/>
          <w:b/>
          <w:bCs/>
          <w:sz w:val="24"/>
        </w:rPr>
      </w:pPr>
    </w:p>
    <w:p w14:paraId="29F7CB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一、项目概况  </w:t>
      </w:r>
    </w:p>
    <w:p w14:paraId="349699A1" w14:textId="7F00D150" w:rsidR="00B92CD8" w:rsidRDefault="00000000" w:rsidP="00E21D2B">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E21D2B" w:rsidRPr="00E21D2B">
        <w:rPr>
          <w:rFonts w:asciiTheme="majorEastAsia" w:eastAsiaTheme="majorEastAsia" w:hAnsiTheme="majorEastAsia" w:cstheme="majorEastAsia" w:hint="eastAsia"/>
          <w:sz w:val="24"/>
        </w:rPr>
        <w:t>橡塑件公司线束每天需穿防水栓69000个（800辆份），其中40%为自动穿栓，手动穿栓工人劳动强度高，产品一致性差，本次拟投资8台自动穿栓设备，实现提升20%产品的自动穿栓能力</w:t>
      </w:r>
      <w:r>
        <w:rPr>
          <w:rFonts w:asciiTheme="majorEastAsia" w:eastAsiaTheme="majorEastAsia" w:hAnsiTheme="majorEastAsia" w:cstheme="majorEastAsia" w:hint="eastAsia"/>
          <w:sz w:val="24"/>
        </w:rPr>
        <w:t>。</w:t>
      </w:r>
    </w:p>
    <w:p w14:paraId="10907C60"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2001BE9" w14:textId="45A9CD6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1.项目名称：</w:t>
      </w:r>
      <w:r w:rsidR="00266C7F" w:rsidRPr="00266C7F">
        <w:rPr>
          <w:rFonts w:asciiTheme="majorEastAsia" w:eastAsiaTheme="majorEastAsia" w:hAnsiTheme="majorEastAsia" w:cstheme="majorEastAsia" w:hint="eastAsia"/>
          <w:sz w:val="24"/>
        </w:rPr>
        <w:t>橡塑件公司</w:t>
      </w:r>
      <w:r w:rsidR="00E21D2B" w:rsidRPr="00E21D2B">
        <w:rPr>
          <w:rFonts w:asciiTheme="majorEastAsia" w:eastAsiaTheme="majorEastAsia" w:hAnsiTheme="majorEastAsia" w:cstheme="majorEastAsia" w:hint="eastAsia"/>
          <w:sz w:val="24"/>
        </w:rPr>
        <w:t>新置自动穿栓机项目</w:t>
      </w:r>
      <w:r>
        <w:rPr>
          <w:rFonts w:asciiTheme="majorEastAsia" w:eastAsiaTheme="majorEastAsia" w:hAnsiTheme="majorEastAsia" w:cstheme="majorEastAsia" w:hint="eastAsia"/>
          <w:sz w:val="24"/>
        </w:rPr>
        <w:t xml:space="preserve"> </w:t>
      </w:r>
    </w:p>
    <w:p w14:paraId="293B737E" w14:textId="0484CEE3"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2.项目类别：</w:t>
      </w:r>
      <w:r w:rsidR="00843C11" w:rsidRPr="00843C11">
        <w:rPr>
          <w:rFonts w:asciiTheme="majorEastAsia" w:eastAsiaTheme="majorEastAsia" w:hAnsiTheme="majorEastAsia" w:cstheme="majorEastAsia"/>
          <w:sz w:val="24"/>
        </w:rPr>
        <w:t>ZBGL2026010185</w:t>
      </w:r>
    </w:p>
    <w:p w14:paraId="68CA64F0"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378F45EC" w14:textId="28DB4FC8" w:rsidR="00B92CD8" w:rsidRDefault="00000000" w:rsidP="00E21D2B">
      <w:pPr>
        <w:ind w:firstLineChars="200"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4.采购内容：</w:t>
      </w:r>
      <w:r w:rsidR="00266C7F" w:rsidRPr="00266C7F">
        <w:rPr>
          <w:rFonts w:asciiTheme="majorEastAsia" w:eastAsiaTheme="majorEastAsia" w:hAnsiTheme="majorEastAsia" w:cstheme="majorEastAsia" w:hint="eastAsia"/>
          <w:sz w:val="24"/>
        </w:rPr>
        <w:t>橡塑件公司</w:t>
      </w:r>
      <w:r w:rsidR="00E21D2B" w:rsidRPr="00E21D2B">
        <w:rPr>
          <w:rFonts w:asciiTheme="majorEastAsia" w:eastAsiaTheme="majorEastAsia" w:hAnsiTheme="majorEastAsia" w:cstheme="majorEastAsia" w:hint="eastAsia"/>
          <w:sz w:val="24"/>
        </w:rPr>
        <w:t>新置自动穿栓机项目</w:t>
      </w:r>
    </w:p>
    <w:p w14:paraId="0E7A3672"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01876060" w14:textId="75F0BF8E"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(1)拟标投人必须是在中华人民共和国境内注册的独立法人机构或其授权的分支机构，具有独立承担民事责任能力，注册资金不少于</w:t>
      </w:r>
      <w:r w:rsidR="00374F06">
        <w:rPr>
          <w:rFonts w:asciiTheme="majorEastAsia" w:eastAsiaTheme="majorEastAsia" w:hAnsiTheme="majorEastAsia" w:cstheme="majorEastAsia" w:hint="eastAsia"/>
          <w:sz w:val="24"/>
        </w:rPr>
        <w:t>10</w:t>
      </w:r>
      <w:r>
        <w:rPr>
          <w:rFonts w:asciiTheme="majorEastAsia" w:eastAsiaTheme="majorEastAsia" w:hAnsiTheme="majorEastAsia" w:cstheme="majorEastAsia" w:hint="eastAsia"/>
          <w:sz w:val="24"/>
        </w:rPr>
        <w:t>0万人民币(或等值其他货币);公司成立三年以上(以营业执照成立日期到开标当日满三年为准);且经营范围满足招标人需求;并在人员、设备、资金等方面具有承担本项目的能力。投标人为该标的物的设计和制造商或其在中国境内有完善的技术以及售后服务体系;</w:t>
      </w:r>
    </w:p>
    <w:p w14:paraId="4188F5C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(2)拟投标人应提供营业执照扫描件(需盖章);</w:t>
      </w:r>
    </w:p>
    <w:p w14:paraId="3E48AD67"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(3)拟投标人应提供法定代表人资格证明文件;</w:t>
      </w:r>
    </w:p>
    <w:p w14:paraId="053127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(4)拟投标人不存在严重违规或被列入招标人“黑名单”的声明;</w:t>
      </w:r>
    </w:p>
    <w:p w14:paraId="49D3A5F3"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(5)拟投标人在国家市场监督管理总局的《国家企业信用信息公示系统》中查询不存在不良记录;</w:t>
      </w:r>
    </w:p>
    <w:p w14:paraId="5792327E"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(6)投标人遵守执业准则和执业规范，近三年内没有违法、违规或行业自律惩戒记录，最近半年纳税正常，信用证明材料(征信报告)未显示异常;</w:t>
      </w:r>
    </w:p>
    <w:p w14:paraId="1EA7F619"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(7)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2C98ED4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(8)投标人应具有相关招标项目的实施及服务能力，需要提供2022年至今的同类制造业合同案例，且合同案例应列尽列;</w:t>
      </w:r>
    </w:p>
    <w:p w14:paraId="01D2BE1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(9)投标人须认可招标人的工作指令，包括节、假日能正常开展工作的要求;</w:t>
      </w:r>
    </w:p>
    <w:p w14:paraId="0CD34C47"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(10)不接受联合体投标，拟投标人必须是最终投标单位和签订合同单位，不得以任何理由将已中标项目以任何形式分包或转包给其他单位;</w:t>
      </w:r>
    </w:p>
    <w:p w14:paraId="2122040F"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(11)拟投标人的直接或间接股东、法定代表人、董事、监事、高管非重汽员工及其亲属;与招标人存在利害关系可能影响招标公正性的法人、其他组织或者个人，不得参加投标。 </w:t>
      </w:r>
    </w:p>
    <w:p w14:paraId="310269C4"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w:t>
      </w:r>
      <w:r>
        <w:rPr>
          <w:rFonts w:asciiTheme="majorEastAsia" w:eastAsiaTheme="majorEastAsia" w:hAnsiTheme="majorEastAsia" w:cstheme="majorEastAsia" w:hint="eastAsia"/>
          <w:b/>
          <w:bCs/>
          <w:sz w:val="24"/>
        </w:rPr>
        <w:lastRenderedPageBreak/>
        <w:t>何一项未实质性响应，将可能导致其投标文件被拒绝）要求每页都需加盖公章：</w:t>
      </w:r>
    </w:p>
    <w:p w14:paraId="44A042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53329C8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57AC911B"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1247A86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2020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213567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AE9338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F69A3A4"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12B7CB3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2FFC6BA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01B9C72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4F18BC9D"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0308B067" w14:textId="3A77E9CF"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1A64E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F640FF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3CC591E9" w14:textId="77777777" w:rsidR="00B92CD8"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027B68F2" w14:textId="407BD3D3"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应标截止时间：2026年1月</w:t>
      </w:r>
      <w:r w:rsidR="001A64E5">
        <w:rPr>
          <w:rFonts w:asciiTheme="majorEastAsia" w:eastAsiaTheme="majorEastAsia" w:hAnsiTheme="majorEastAsia" w:cstheme="majorEastAsia" w:hint="eastAsia"/>
          <w:b/>
          <w:bCs/>
          <w:sz w:val="24"/>
          <w:highlight w:val="green"/>
        </w:rPr>
        <w:t>27</w:t>
      </w:r>
      <w:r>
        <w:rPr>
          <w:rFonts w:asciiTheme="majorEastAsia" w:eastAsiaTheme="majorEastAsia" w:hAnsiTheme="majorEastAsia" w:cstheme="majorEastAsia" w:hint="eastAsia"/>
          <w:b/>
          <w:bCs/>
          <w:sz w:val="24"/>
          <w:highlight w:val="green"/>
        </w:rPr>
        <w:t>日17时00分00秒</w:t>
      </w:r>
    </w:p>
    <w:p w14:paraId="5375C276"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67B20BB3"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3477B2E9" w14:textId="77777777" w:rsidR="00B92CD8"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6F17692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2026-1-30 17:00:00</w:t>
      </w:r>
      <w:r>
        <w:rPr>
          <w:rFonts w:asciiTheme="majorEastAsia" w:eastAsiaTheme="majorEastAsia" w:hAnsiTheme="majorEastAsia" w:cstheme="majorEastAsia" w:hint="eastAsia"/>
          <w:sz w:val="24"/>
        </w:rPr>
        <w:t xml:space="preserve"> </w:t>
      </w:r>
    </w:p>
    <w:p w14:paraId="702A45E6"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（ww.cnhtc.com.cn）-新闻中心-通知公告。</w:t>
      </w:r>
      <w:r>
        <w:rPr>
          <w:rFonts w:asciiTheme="majorEastAsia" w:eastAsiaTheme="majorEastAsia" w:hAnsiTheme="majorEastAsia" w:cstheme="majorEastAsia" w:hint="eastAsia"/>
          <w:sz w:val="24"/>
        </w:rPr>
        <w:t xml:space="preserve"> </w:t>
      </w:r>
    </w:p>
    <w:p w14:paraId="20C87A13"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45FFE5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0516F480" w14:textId="111F3ACB"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2026-01-</w:t>
      </w:r>
      <w:r w:rsidR="00F51ABC">
        <w:rPr>
          <w:rFonts w:asciiTheme="majorEastAsia" w:eastAsiaTheme="majorEastAsia" w:hAnsiTheme="majorEastAsia" w:cstheme="majorEastAsia" w:hint="eastAsia"/>
          <w:sz w:val="24"/>
          <w:highlight w:val="green"/>
        </w:rPr>
        <w:t>27</w:t>
      </w:r>
      <w:r>
        <w:rPr>
          <w:rFonts w:asciiTheme="majorEastAsia" w:eastAsiaTheme="majorEastAsia" w:hAnsiTheme="majorEastAsia" w:cstheme="majorEastAsia" w:hint="eastAsia"/>
          <w:sz w:val="24"/>
          <w:highlight w:val="green"/>
        </w:rPr>
        <w:t xml:space="preserve"> 09:00:0</w:t>
      </w:r>
      <w:r w:rsidRPr="00F51ABC">
        <w:rPr>
          <w:rFonts w:asciiTheme="majorEastAsia" w:eastAsiaTheme="majorEastAsia" w:hAnsiTheme="majorEastAsia" w:cstheme="majorEastAsia" w:hint="eastAsia"/>
          <w:sz w:val="24"/>
          <w:highlight w:val="green"/>
        </w:rPr>
        <w:t xml:space="preserve">0 </w:t>
      </w:r>
    </w:p>
    <w:p w14:paraId="5CAE7989" w14:textId="77777777" w:rsidR="00B92CD8"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hyperlink r:id="rId8" w:anchor="/login" w:history="1">
        <w:r>
          <w:rPr>
            <w:rStyle w:val="aa"/>
            <w:rFonts w:ascii="宋体" w:eastAsia="宋体" w:hAnsi="宋体" w:cs="宋体"/>
            <w:sz w:val="24"/>
          </w:rPr>
          <w:t>中国重汽e采通</w:t>
        </w:r>
      </w:hyperlink>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C796E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49A2A650" w14:textId="592E72C9" w:rsidR="00B92CD8"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 xml:space="preserve">    1.开标时间：</w:t>
      </w:r>
      <w:r>
        <w:rPr>
          <w:rFonts w:asciiTheme="majorEastAsia" w:eastAsiaTheme="majorEastAsia" w:hAnsiTheme="majorEastAsia" w:cstheme="majorEastAsia" w:hint="eastAsia"/>
          <w:sz w:val="24"/>
          <w:highlight w:val="green"/>
        </w:rPr>
        <w:t>2026-01-</w:t>
      </w:r>
      <w:r w:rsidR="00F51ABC">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7FD327D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2.开标地点：</w:t>
      </w:r>
      <w:r>
        <w:rPr>
          <w:rFonts w:ascii="宋体" w:eastAsia="宋体" w:hAnsi="宋体" w:cs="宋体" w:hint="eastAsia"/>
          <w:sz w:val="24"/>
        </w:rPr>
        <w:t xml:space="preserve">线上会议 </w:t>
      </w:r>
    </w:p>
    <w:p w14:paraId="62AB9E8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6CEE330E" w14:textId="77777777" w:rsidR="00B92CD8"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092983E5"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18B599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09D1446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lastRenderedPageBreak/>
        <w:t xml:space="preserve">    名称：中国重汽集团济南橡塑件有限公司</w:t>
      </w:r>
    </w:p>
    <w:p w14:paraId="3C3A7033" w14:textId="77BA4F96"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28EF1844" w14:textId="17D5113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51ABC">
        <w:rPr>
          <w:rFonts w:asciiTheme="majorEastAsia" w:eastAsiaTheme="majorEastAsia" w:hAnsiTheme="majorEastAsia" w:cstheme="majorEastAsia" w:hint="eastAsia"/>
          <w:sz w:val="24"/>
        </w:rPr>
        <w:t>安士刚</w:t>
      </w:r>
    </w:p>
    <w:p w14:paraId="7782A3F8" w14:textId="21B2DB9D"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51ABC">
        <w:rPr>
          <w:rFonts w:asciiTheme="majorEastAsia" w:eastAsiaTheme="majorEastAsia" w:hAnsiTheme="majorEastAsia" w:cstheme="majorEastAsia" w:hint="eastAsia"/>
          <w:sz w:val="24"/>
        </w:rPr>
        <w:t>13964010708</w:t>
      </w:r>
    </w:p>
    <w:p w14:paraId="69D954EE" w14:textId="3BBFF8A2"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51ABC">
        <w:rPr>
          <w:rFonts w:asciiTheme="majorEastAsia" w:eastAsiaTheme="majorEastAsia" w:hAnsiTheme="majorEastAsia" w:cstheme="majorEastAsia" w:hint="eastAsia"/>
          <w:sz w:val="24"/>
        </w:rPr>
        <w:t>anshigang@sinotruk.com</w:t>
      </w:r>
    </w:p>
    <w:p w14:paraId="519C27C5"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项目联系人：安士刚</w:t>
      </w:r>
    </w:p>
    <w:p w14:paraId="6EAE8D53"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970A46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bookmarkStart w:id="3" w:name="OLE_LINK1"/>
      <w:r>
        <w:rPr>
          <w:rFonts w:asciiTheme="majorEastAsia" w:eastAsiaTheme="majorEastAsia" w:hAnsiTheme="majorEastAsia" w:cstheme="majorEastAsia" w:hint="eastAsia"/>
          <w:sz w:val="24"/>
        </w:rPr>
        <w:t>anshigang@sinotruk.com</w:t>
      </w:r>
      <w:bookmarkEnd w:id="3"/>
    </w:p>
    <w:p w14:paraId="31602258"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5012476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4A5EE2" w14:textId="77777777" w:rsidR="00B92CD8"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0826F8D8"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4" w:name="_Toc23117"/>
      <w:bookmarkStart w:id="5" w:name="_Toc20564"/>
      <w:bookmarkStart w:id="6" w:name="_Toc28575"/>
      <w:r>
        <w:rPr>
          <w:rFonts w:ascii="仿宋_GB2312" w:eastAsia="仿宋_GB2312" w:hAnsi="仿宋_GB2312" w:cs="仿宋_GB2312" w:hint="eastAsia"/>
          <w:b/>
          <w:bCs/>
          <w:sz w:val="36"/>
          <w:szCs w:val="36"/>
        </w:rPr>
        <w:lastRenderedPageBreak/>
        <w:t>附件1</w:t>
      </w:r>
      <w:bookmarkStart w:id="7" w:name="_Toc639004"/>
      <w:bookmarkStart w:id="8" w:name="_Toc353881012"/>
      <w:bookmarkStart w:id="9" w:name="_Toc25811"/>
      <w:bookmarkStart w:id="10" w:name="_Toc212369550"/>
      <w:r>
        <w:rPr>
          <w:rFonts w:ascii="仿宋_GB2312" w:eastAsia="仿宋_GB2312" w:hAnsi="仿宋_GB2312" w:cs="仿宋_GB2312" w:hint="eastAsia"/>
          <w:b/>
          <w:bCs/>
          <w:sz w:val="36"/>
          <w:szCs w:val="36"/>
        </w:rPr>
        <w:t xml:space="preserve"> 投标函</w:t>
      </w:r>
      <w:bookmarkEnd w:id="4"/>
      <w:bookmarkEnd w:id="5"/>
      <w:bookmarkEnd w:id="6"/>
      <w:bookmarkEnd w:id="7"/>
      <w:bookmarkEnd w:id="8"/>
      <w:bookmarkEnd w:id="9"/>
      <w:bookmarkEnd w:id="10"/>
    </w:p>
    <w:p w14:paraId="5A2529C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5EC13AD8" w14:textId="3FF632FF"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0B30A9">
        <w:rPr>
          <w:rFonts w:ascii="仿宋_GB2312" w:eastAsia="仿宋_GB2312" w:hAnsi="仿宋_GB2312" w:cs="仿宋_GB2312" w:hint="eastAsia"/>
          <w:color w:val="000000"/>
          <w:sz w:val="24"/>
        </w:rPr>
        <w:t>公司新置自动穿栓机</w:t>
      </w:r>
      <w:r>
        <w:rPr>
          <w:rFonts w:ascii="仿宋_GB2312" w:eastAsia="仿宋_GB2312" w:hAnsi="仿宋_GB2312" w:cs="仿宋_GB2312" w:hint="eastAsia"/>
          <w:color w:val="000000"/>
          <w:sz w:val="24"/>
        </w:rPr>
        <w:t>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35FB521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5897CE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068A3C8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0040FC3C"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58194091"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5BCEF2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2D3698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2281CE1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68CAEE1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4C1CBDA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05A371B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6A4EB4C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87AFA35"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50DDA60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6236840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6072D5B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07D5533" w14:textId="77777777" w:rsidR="00B92CD8" w:rsidRDefault="00B92CD8">
      <w:pPr>
        <w:rPr>
          <w:rFonts w:ascii="仿宋_GB2312" w:eastAsia="仿宋_GB2312" w:hAnsi="仿宋_GB2312" w:cs="仿宋_GB2312" w:hint="eastAsia"/>
          <w:color w:val="000000"/>
          <w:sz w:val="24"/>
        </w:rPr>
      </w:pPr>
    </w:p>
    <w:p w14:paraId="533A5434" w14:textId="77777777" w:rsidR="00B92CD8" w:rsidRDefault="00000000">
      <w:pPr>
        <w:rPr>
          <w:rFonts w:ascii="仿宋_GB2312" w:eastAsia="仿宋_GB2312" w:hAnsi="仿宋_GB2312" w:cs="仿宋_GB2312" w:hint="eastAsia"/>
          <w:b/>
          <w:bCs/>
          <w:sz w:val="36"/>
          <w:szCs w:val="36"/>
        </w:rPr>
      </w:pPr>
      <w:bookmarkStart w:id="11" w:name="_Toc16460"/>
      <w:bookmarkStart w:id="12" w:name="_Toc31515"/>
      <w:bookmarkStart w:id="13" w:name="_Toc6733"/>
      <w:r>
        <w:rPr>
          <w:rFonts w:ascii="仿宋_GB2312" w:eastAsia="仿宋_GB2312" w:hAnsi="仿宋_GB2312" w:cs="仿宋_GB2312" w:hint="eastAsia"/>
          <w:b/>
          <w:bCs/>
          <w:sz w:val="36"/>
          <w:szCs w:val="36"/>
        </w:rPr>
        <w:br w:type="page"/>
      </w:r>
    </w:p>
    <w:p w14:paraId="7FBD1E16"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1"/>
      <w:bookmarkEnd w:id="12"/>
      <w:bookmarkEnd w:id="13"/>
    </w:p>
    <w:p w14:paraId="153831F9" w14:textId="77777777" w:rsidR="00B92CD8" w:rsidRDefault="00B92CD8">
      <w:pPr>
        <w:adjustRightInd w:val="0"/>
        <w:snapToGrid w:val="0"/>
        <w:spacing w:beforeLines="30" w:before="93" w:line="240" w:lineRule="exact"/>
        <w:jc w:val="center"/>
        <w:rPr>
          <w:rFonts w:ascii="仿宋_GB2312" w:eastAsia="仿宋_GB2312" w:hAnsi="仿宋_GB2312" w:cs="仿宋_GB2312" w:hint="eastAsia"/>
          <w:sz w:val="24"/>
          <w:szCs w:val="20"/>
        </w:rPr>
      </w:pPr>
    </w:p>
    <w:p w14:paraId="27E1DA3A" w14:textId="76531DE3"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w:t>
      </w:r>
      <w:bookmarkStart w:id="14" w:name="OLE_LINK2"/>
      <w:r>
        <w:rPr>
          <w:rFonts w:ascii="仿宋_GB2312" w:eastAsia="仿宋_GB2312" w:hAnsi="仿宋_GB2312" w:cs="仿宋_GB2312" w:hint="eastAsia"/>
          <w:color w:val="000000"/>
          <w:sz w:val="24"/>
          <w:u w:val="single"/>
        </w:rPr>
        <w:t>橡塑件</w:t>
      </w:r>
      <w:r w:rsidR="000E5370">
        <w:rPr>
          <w:rFonts w:ascii="仿宋_GB2312" w:eastAsia="仿宋_GB2312" w:hAnsi="仿宋_GB2312" w:cs="仿宋_GB2312" w:hint="eastAsia"/>
          <w:color w:val="000000"/>
          <w:sz w:val="24"/>
          <w:u w:val="single"/>
        </w:rPr>
        <w:t>公司</w:t>
      </w:r>
      <w:r w:rsidR="000E5370" w:rsidRPr="000E5370">
        <w:rPr>
          <w:rFonts w:ascii="仿宋_GB2312" w:eastAsia="仿宋_GB2312" w:hAnsi="仿宋_GB2312" w:cs="仿宋_GB2312" w:hint="eastAsia"/>
          <w:color w:val="000000"/>
          <w:sz w:val="24"/>
          <w:u w:val="single"/>
        </w:rPr>
        <w:t>自动穿栓机</w:t>
      </w:r>
      <w:bookmarkEnd w:id="14"/>
      <w:r>
        <w:rPr>
          <w:rFonts w:ascii="仿宋_GB2312" w:eastAsia="仿宋_GB2312" w:hAnsi="仿宋_GB2312" w:cs="仿宋_GB2312" w:hint="eastAsia"/>
          <w:color w:val="000000"/>
          <w:sz w:val="24"/>
          <w:u w:val="single"/>
        </w:rPr>
        <w:t>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1E7DA27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B92CD8" w14:paraId="3E085C93" w14:textId="77777777">
        <w:trPr>
          <w:trHeight w:val="3407"/>
          <w:jc w:val="center"/>
        </w:trPr>
        <w:tc>
          <w:tcPr>
            <w:tcW w:w="8590" w:type="dxa"/>
            <w:tcBorders>
              <w:top w:val="single" w:sz="4" w:space="0" w:color="auto"/>
              <w:bottom w:val="single" w:sz="4" w:space="0" w:color="auto"/>
            </w:tcBorders>
            <w:vAlign w:val="center"/>
          </w:tcPr>
          <w:p w14:paraId="54CE55F8"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0AC4E16A"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61D44EA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28DAB2B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6907D47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6C6F21A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7E6B4C5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755BF6C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6416F60D" w14:textId="77777777" w:rsidR="00B92CD8"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5FEA2EC2" w14:textId="77777777" w:rsidR="00B92CD8" w:rsidRDefault="00B92CD8">
      <w:pPr>
        <w:rPr>
          <w:rFonts w:ascii="仿宋_GB2312" w:eastAsia="仿宋_GB2312" w:hAnsi="仿宋_GB2312" w:cs="仿宋_GB2312" w:hint="eastAsia"/>
          <w:b/>
          <w:bCs/>
          <w:color w:val="000000"/>
          <w:sz w:val="28"/>
          <w:szCs w:val="20"/>
        </w:rPr>
      </w:pPr>
    </w:p>
    <w:p w14:paraId="3610A0BE" w14:textId="77777777" w:rsidR="00B92CD8" w:rsidRDefault="00B92CD8">
      <w:pPr>
        <w:pStyle w:val="a1"/>
        <w:rPr>
          <w:rFonts w:ascii="仿宋_GB2312" w:eastAsia="仿宋_GB2312" w:hAnsi="仿宋_GB2312" w:cs="仿宋_GB2312" w:hint="eastAsia"/>
          <w:b/>
          <w:bCs/>
          <w:color w:val="000000"/>
          <w:sz w:val="28"/>
        </w:rPr>
        <w:sectPr w:rsidR="00B92CD8">
          <w:pgSz w:w="11906" w:h="16838"/>
          <w:pgMar w:top="1588" w:right="1418" w:bottom="1134" w:left="1418" w:header="851" w:footer="992" w:gutter="0"/>
          <w:cols w:space="720"/>
          <w:titlePg/>
          <w:docGrid w:type="lines" w:linePitch="312"/>
        </w:sectPr>
      </w:pPr>
    </w:p>
    <w:p w14:paraId="36F371D0"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5" w:name="_Toc27444"/>
      <w:bookmarkStart w:id="16" w:name="_Toc24567"/>
      <w:bookmarkStart w:id="17" w:name="_Toc13989"/>
      <w:r>
        <w:rPr>
          <w:rFonts w:ascii="仿宋_GB2312" w:eastAsia="仿宋_GB2312" w:hAnsi="仿宋_GB2312" w:cs="仿宋_GB2312" w:hint="eastAsia"/>
          <w:b/>
          <w:bCs/>
          <w:sz w:val="36"/>
          <w:szCs w:val="36"/>
        </w:rPr>
        <w:lastRenderedPageBreak/>
        <w:t>附件3 投标人基本情况表</w:t>
      </w:r>
      <w:bookmarkEnd w:id="15"/>
      <w:bookmarkEnd w:id="16"/>
      <w:bookmarkEnd w:id="17"/>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B92CD8" w14:paraId="3EB5EEFD" w14:textId="77777777">
        <w:trPr>
          <w:trHeight w:val="411"/>
        </w:trPr>
        <w:tc>
          <w:tcPr>
            <w:tcW w:w="1956" w:type="dxa"/>
          </w:tcPr>
          <w:p w14:paraId="34621BC5"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32D01AED"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74A5BF13"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5A038F6"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4E54934D" w14:textId="77777777">
        <w:trPr>
          <w:trHeight w:val="502"/>
        </w:trPr>
        <w:tc>
          <w:tcPr>
            <w:tcW w:w="1956" w:type="dxa"/>
          </w:tcPr>
          <w:p w14:paraId="649E2D8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2345C181"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61D3872"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6A0B4B4C"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77F755EE" w14:textId="77777777">
        <w:trPr>
          <w:trHeight w:val="376"/>
        </w:trPr>
        <w:tc>
          <w:tcPr>
            <w:tcW w:w="1956" w:type="dxa"/>
          </w:tcPr>
          <w:p w14:paraId="1DA3D202" w14:textId="77777777" w:rsidR="00B92CD8"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30BC52D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3C20FB1" w14:textId="77777777" w:rsidR="00B92CD8"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6E0C52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037EEA07" w14:textId="77777777">
        <w:trPr>
          <w:trHeight w:val="464"/>
        </w:trPr>
        <w:tc>
          <w:tcPr>
            <w:tcW w:w="1956" w:type="dxa"/>
          </w:tcPr>
          <w:p w14:paraId="66A88E95" w14:textId="77777777" w:rsidR="00B92CD8"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6B72E589" w14:textId="77777777" w:rsidR="00B92CD8" w:rsidRDefault="00B92CD8">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31DC98D4" w14:textId="77777777" w:rsidR="00B92CD8"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76DFD1C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2738732F" w14:textId="77777777">
        <w:trPr>
          <w:trHeight w:val="492"/>
        </w:trPr>
        <w:tc>
          <w:tcPr>
            <w:tcW w:w="1956" w:type="dxa"/>
          </w:tcPr>
          <w:p w14:paraId="36E4CD6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02A8F7D6" w14:textId="77777777" w:rsidR="00B92CD8"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B92CD8" w14:paraId="7064B91E" w14:textId="77777777">
        <w:trPr>
          <w:trHeight w:val="492"/>
        </w:trPr>
        <w:tc>
          <w:tcPr>
            <w:tcW w:w="1956" w:type="dxa"/>
          </w:tcPr>
          <w:p w14:paraId="3BA78C85" w14:textId="77777777" w:rsidR="00B92CD8"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25C6AEDF" w14:textId="77777777" w:rsidR="00B92CD8" w:rsidRDefault="00B92CD8">
            <w:pPr>
              <w:widowControl/>
              <w:rPr>
                <w:rFonts w:ascii="仿宋_GB2312" w:eastAsia="仿宋_GB2312" w:hAnsi="仿宋_GB2312" w:cs="仿宋_GB2312" w:hint="eastAsia"/>
                <w:kern w:val="0"/>
                <w:sz w:val="24"/>
                <w:lang w:bidi="ar"/>
              </w:rPr>
            </w:pPr>
          </w:p>
        </w:tc>
        <w:tc>
          <w:tcPr>
            <w:tcW w:w="1097" w:type="dxa"/>
          </w:tcPr>
          <w:p w14:paraId="522F71B5" w14:textId="77777777" w:rsidR="00B92CD8"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012A1EA6" w14:textId="77777777" w:rsidR="00B92CD8"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47E67D60" w14:textId="77777777" w:rsidR="00B92CD8"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B92CD8" w14:paraId="2CB0B29B" w14:textId="77777777">
        <w:trPr>
          <w:trHeight w:val="405"/>
        </w:trPr>
        <w:tc>
          <w:tcPr>
            <w:tcW w:w="9456" w:type="dxa"/>
            <w:gridSpan w:val="7"/>
          </w:tcPr>
          <w:p w14:paraId="631EB91E" w14:textId="77777777" w:rsidR="00B92CD8"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B92CD8" w14:paraId="65C97713" w14:textId="77777777">
        <w:trPr>
          <w:trHeight w:val="595"/>
        </w:trPr>
        <w:tc>
          <w:tcPr>
            <w:tcW w:w="1956" w:type="dxa"/>
            <w:vAlign w:val="center"/>
          </w:tcPr>
          <w:p w14:paraId="11C09DB5"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256EE17A" w14:textId="77777777" w:rsidR="00B92CD8" w:rsidRDefault="00B92CD8">
            <w:pPr>
              <w:widowControl/>
              <w:textAlignment w:val="center"/>
              <w:rPr>
                <w:rFonts w:ascii="仿宋_GB2312" w:eastAsia="仿宋_GB2312" w:hAnsi="仿宋_GB2312" w:cs="仿宋_GB2312" w:hint="eastAsia"/>
                <w:sz w:val="24"/>
              </w:rPr>
            </w:pPr>
          </w:p>
        </w:tc>
        <w:tc>
          <w:tcPr>
            <w:tcW w:w="1530" w:type="dxa"/>
            <w:vAlign w:val="center"/>
          </w:tcPr>
          <w:p w14:paraId="29CCCC0E"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30BCFA8C" w14:textId="77777777" w:rsidR="00B92CD8" w:rsidRDefault="00B92CD8">
            <w:pPr>
              <w:widowControl/>
              <w:jc w:val="center"/>
              <w:textAlignment w:val="center"/>
              <w:rPr>
                <w:rFonts w:ascii="仿宋_GB2312" w:eastAsia="仿宋_GB2312" w:hAnsi="仿宋_GB2312" w:cs="仿宋_GB2312" w:hint="eastAsia"/>
                <w:sz w:val="24"/>
              </w:rPr>
            </w:pPr>
          </w:p>
        </w:tc>
        <w:tc>
          <w:tcPr>
            <w:tcW w:w="1097" w:type="dxa"/>
            <w:vAlign w:val="center"/>
          </w:tcPr>
          <w:p w14:paraId="5CE48EF2" w14:textId="77777777" w:rsidR="00B92CD8"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4CBBB2" w14:textId="77777777" w:rsidR="00B92CD8" w:rsidRDefault="00B92CD8">
            <w:pPr>
              <w:widowControl/>
              <w:jc w:val="center"/>
              <w:textAlignment w:val="center"/>
              <w:rPr>
                <w:rFonts w:ascii="仿宋_GB2312" w:eastAsia="仿宋_GB2312" w:hAnsi="仿宋_GB2312" w:cs="仿宋_GB2312" w:hint="eastAsia"/>
                <w:sz w:val="24"/>
              </w:rPr>
            </w:pPr>
          </w:p>
        </w:tc>
      </w:tr>
      <w:tr w:rsidR="00B92CD8" w14:paraId="617EE387" w14:textId="77777777">
        <w:trPr>
          <w:trHeight w:val="975"/>
        </w:trPr>
        <w:tc>
          <w:tcPr>
            <w:tcW w:w="1956" w:type="dxa"/>
            <w:vAlign w:val="center"/>
          </w:tcPr>
          <w:p w14:paraId="7CEA04D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38C7BBDD"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349B57E" w14:textId="77777777">
        <w:trPr>
          <w:trHeight w:val="786"/>
        </w:trPr>
        <w:tc>
          <w:tcPr>
            <w:tcW w:w="1956" w:type="dxa"/>
            <w:vAlign w:val="center"/>
          </w:tcPr>
          <w:p w14:paraId="5BEB8E8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76C6CA3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CBD931B" w14:textId="77777777">
        <w:trPr>
          <w:trHeight w:val="1049"/>
        </w:trPr>
        <w:tc>
          <w:tcPr>
            <w:tcW w:w="1956" w:type="dxa"/>
            <w:vAlign w:val="center"/>
          </w:tcPr>
          <w:p w14:paraId="7DC47E1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7626E21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458E2C7" w14:textId="77777777">
        <w:trPr>
          <w:trHeight w:val="1105"/>
        </w:trPr>
        <w:tc>
          <w:tcPr>
            <w:tcW w:w="1956" w:type="dxa"/>
            <w:vAlign w:val="center"/>
          </w:tcPr>
          <w:p w14:paraId="1FC1568A"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近三或五年企业类似业绩及履约情况</w:t>
            </w:r>
          </w:p>
        </w:tc>
        <w:tc>
          <w:tcPr>
            <w:tcW w:w="7500" w:type="dxa"/>
            <w:gridSpan w:val="6"/>
            <w:vAlign w:val="center"/>
          </w:tcPr>
          <w:p w14:paraId="5721BCE8"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B285256" w14:textId="77777777">
        <w:trPr>
          <w:trHeight w:val="1020"/>
        </w:trPr>
        <w:tc>
          <w:tcPr>
            <w:tcW w:w="1956" w:type="dxa"/>
            <w:vAlign w:val="center"/>
          </w:tcPr>
          <w:p w14:paraId="2100C59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35A9B8E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EE48623" w14:textId="77777777">
        <w:trPr>
          <w:trHeight w:val="1020"/>
        </w:trPr>
        <w:tc>
          <w:tcPr>
            <w:tcW w:w="1956" w:type="dxa"/>
            <w:vAlign w:val="center"/>
          </w:tcPr>
          <w:p w14:paraId="64EB78D8" w14:textId="77777777" w:rsidR="00B92CD8"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3887DAE0" w14:textId="77777777" w:rsidR="00B92CD8" w:rsidRDefault="00B92CD8">
            <w:pPr>
              <w:widowControl/>
              <w:jc w:val="left"/>
              <w:rPr>
                <w:rFonts w:ascii="仿宋_GB2312" w:eastAsia="仿宋_GB2312" w:hAnsi="仿宋_GB2312" w:cs="仿宋_GB2312" w:hint="eastAsia"/>
                <w:kern w:val="0"/>
                <w:sz w:val="24"/>
                <w:lang w:bidi="ar"/>
              </w:rPr>
            </w:pPr>
          </w:p>
        </w:tc>
      </w:tr>
    </w:tbl>
    <w:p w14:paraId="2FFAC07C" w14:textId="77777777" w:rsidR="00B92CD8" w:rsidRDefault="00B92CD8">
      <w:pPr>
        <w:pStyle w:val="a1"/>
        <w:rPr>
          <w:rFonts w:ascii="仿宋_GB2312" w:eastAsia="仿宋_GB2312" w:hAnsi="仿宋_GB2312" w:cs="仿宋_GB2312" w:hint="eastAsia"/>
          <w:b/>
          <w:bCs/>
          <w:color w:val="000000"/>
          <w:sz w:val="24"/>
          <w:szCs w:val="24"/>
        </w:rPr>
      </w:pPr>
    </w:p>
    <w:p w14:paraId="41B731BC" w14:textId="77777777" w:rsidR="00B92CD8" w:rsidRDefault="00000000">
      <w:pPr>
        <w:rPr>
          <w:rFonts w:ascii="仿宋_GB2312" w:eastAsia="仿宋_GB2312" w:hAnsi="仿宋_GB2312" w:cs="仿宋_GB2312" w:hint="eastAsia"/>
          <w:b/>
          <w:bCs/>
          <w:sz w:val="36"/>
          <w:szCs w:val="36"/>
        </w:rPr>
      </w:pPr>
      <w:bookmarkStart w:id="18" w:name="_Toc17882"/>
      <w:bookmarkStart w:id="19" w:name="_Toc21910"/>
      <w:bookmarkStart w:id="20" w:name="_Toc21977"/>
      <w:r>
        <w:rPr>
          <w:rFonts w:ascii="仿宋_GB2312" w:eastAsia="仿宋_GB2312" w:hAnsi="仿宋_GB2312" w:cs="仿宋_GB2312" w:hint="eastAsia"/>
          <w:b/>
          <w:bCs/>
          <w:sz w:val="36"/>
          <w:szCs w:val="36"/>
        </w:rPr>
        <w:br w:type="page"/>
      </w:r>
    </w:p>
    <w:p w14:paraId="2BFBC739"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18"/>
      <w:bookmarkEnd w:id="19"/>
      <w:bookmarkEnd w:id="20"/>
    </w:p>
    <w:p w14:paraId="7516ABF2" w14:textId="77777777" w:rsidR="00B92CD8" w:rsidRDefault="00B92CD8">
      <w:pPr>
        <w:spacing w:line="240" w:lineRule="exact"/>
        <w:jc w:val="center"/>
        <w:rPr>
          <w:rFonts w:ascii="仿宋_GB2312" w:eastAsia="仿宋_GB2312" w:hAnsi="仿宋_GB2312" w:cs="仿宋_GB2312" w:hint="eastAsia"/>
          <w:b/>
          <w:bCs/>
          <w:sz w:val="36"/>
          <w:szCs w:val="20"/>
        </w:rPr>
      </w:pPr>
    </w:p>
    <w:p w14:paraId="01CF65BE" w14:textId="6FB179D8"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橡塑件公司自动穿栓机</w:t>
      </w:r>
      <w:r>
        <w:rPr>
          <w:rFonts w:ascii="仿宋_GB2312" w:eastAsia="仿宋_GB2312" w:hAnsi="仿宋_GB2312" w:cs="仿宋_GB2312" w:hint="eastAsia"/>
          <w:b/>
          <w:bCs/>
          <w:sz w:val="24"/>
          <w:u w:val="single"/>
        </w:rPr>
        <w:t>项目</w:t>
      </w:r>
    </w:p>
    <w:p w14:paraId="0C7EE332"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7ADEBF58"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4E5F7D0F" w14:textId="77777777" w:rsidR="00B92CD8"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4D7AF2"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7726F3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C21F1B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41E34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3B7E0E6"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03B987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9540C6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86DA89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1E9470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579F4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58653A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D448EAE"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6A226E98"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45F99EB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144A1EEF"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7A916B7F" w14:textId="77777777" w:rsidR="00B92CD8" w:rsidRDefault="00B92CD8">
      <w:pPr>
        <w:rPr>
          <w:rFonts w:ascii="仿宋_GB2312" w:eastAsia="仿宋_GB2312" w:hAnsi="仿宋_GB2312" w:cs="仿宋_GB2312" w:hint="eastAsia"/>
          <w:b/>
          <w:bCs/>
          <w:color w:val="000000"/>
          <w:sz w:val="28"/>
          <w:szCs w:val="20"/>
        </w:rPr>
        <w:sectPr w:rsidR="00B92CD8">
          <w:footerReference w:type="default" r:id="rId9"/>
          <w:footerReference w:type="first" r:id="rId10"/>
          <w:pgSz w:w="11906" w:h="16838"/>
          <w:pgMar w:top="1588" w:right="1418" w:bottom="1134" w:left="1418" w:header="851" w:footer="992" w:gutter="0"/>
          <w:cols w:space="720"/>
          <w:titlePg/>
          <w:docGrid w:type="lines" w:linePitch="312"/>
        </w:sectPr>
      </w:pPr>
    </w:p>
    <w:p w14:paraId="37D5DB93"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1" w:name="_Toc17522"/>
      <w:bookmarkStart w:id="22" w:name="_Toc32609"/>
      <w:bookmarkStart w:id="23" w:name="_Toc26990"/>
      <w:r>
        <w:rPr>
          <w:rFonts w:ascii="仿宋_GB2312" w:eastAsia="仿宋_GB2312" w:hAnsi="仿宋_GB2312" w:cs="仿宋_GB2312" w:hint="eastAsia"/>
          <w:b/>
          <w:bCs/>
          <w:sz w:val="36"/>
          <w:szCs w:val="36"/>
        </w:rPr>
        <w:lastRenderedPageBreak/>
        <w:t>附件5 2022年1月1日至今同类项目业绩一览表</w:t>
      </w:r>
      <w:bookmarkEnd w:id="21"/>
      <w:bookmarkEnd w:id="22"/>
      <w:bookmarkEnd w:id="23"/>
    </w:p>
    <w:p w14:paraId="22557ABC" w14:textId="46346BA9"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橡塑件公司自动穿栓机</w:t>
      </w:r>
      <w:r>
        <w:rPr>
          <w:rFonts w:ascii="仿宋_GB2312" w:eastAsia="仿宋_GB2312" w:hAnsi="仿宋_GB2312" w:cs="仿宋_GB2312" w:hint="eastAsia"/>
          <w:b/>
          <w:bCs/>
          <w:sz w:val="24"/>
          <w:u w:val="single"/>
        </w:rPr>
        <w:t>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B92CD8" w14:paraId="28CA87ED" w14:textId="77777777">
        <w:trPr>
          <w:trHeight w:val="620"/>
        </w:trPr>
        <w:tc>
          <w:tcPr>
            <w:tcW w:w="860" w:type="dxa"/>
            <w:vAlign w:val="center"/>
          </w:tcPr>
          <w:p w14:paraId="44523A17"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218B5C4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7A5EB932"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EF3AAFA"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04F2FD62"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78EF53CB"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106E7F9F"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7A22A763"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1E7C7CC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B92CD8" w14:paraId="0912E8E7" w14:textId="77777777">
        <w:trPr>
          <w:trHeight w:val="620"/>
        </w:trPr>
        <w:tc>
          <w:tcPr>
            <w:tcW w:w="860" w:type="dxa"/>
          </w:tcPr>
          <w:p w14:paraId="7CCD4F15" w14:textId="77777777" w:rsidR="00B92CD8" w:rsidRDefault="00B92CD8">
            <w:pPr>
              <w:ind w:left="420" w:hanging="420"/>
              <w:rPr>
                <w:rFonts w:ascii="仿宋_GB2312" w:eastAsia="仿宋_GB2312" w:hAnsi="仿宋_GB2312" w:cs="仿宋_GB2312" w:hint="eastAsia"/>
                <w:b/>
                <w:szCs w:val="20"/>
              </w:rPr>
            </w:pPr>
          </w:p>
        </w:tc>
        <w:tc>
          <w:tcPr>
            <w:tcW w:w="2082" w:type="dxa"/>
          </w:tcPr>
          <w:p w14:paraId="6B5FDD79" w14:textId="77777777" w:rsidR="00B92CD8" w:rsidRDefault="00B92CD8">
            <w:pPr>
              <w:ind w:left="420" w:hanging="420"/>
              <w:rPr>
                <w:rFonts w:ascii="仿宋_GB2312" w:eastAsia="仿宋_GB2312" w:hAnsi="仿宋_GB2312" w:cs="仿宋_GB2312" w:hint="eastAsia"/>
                <w:b/>
                <w:szCs w:val="20"/>
              </w:rPr>
            </w:pPr>
          </w:p>
        </w:tc>
        <w:tc>
          <w:tcPr>
            <w:tcW w:w="1355" w:type="dxa"/>
          </w:tcPr>
          <w:p w14:paraId="57C06D1B" w14:textId="77777777" w:rsidR="00B92CD8" w:rsidRDefault="00B92CD8">
            <w:pPr>
              <w:ind w:left="420" w:hanging="420"/>
              <w:rPr>
                <w:rFonts w:ascii="仿宋_GB2312" w:eastAsia="仿宋_GB2312" w:hAnsi="仿宋_GB2312" w:cs="仿宋_GB2312" w:hint="eastAsia"/>
                <w:b/>
                <w:szCs w:val="20"/>
              </w:rPr>
            </w:pPr>
          </w:p>
        </w:tc>
        <w:tc>
          <w:tcPr>
            <w:tcW w:w="826" w:type="dxa"/>
          </w:tcPr>
          <w:p w14:paraId="0C269248" w14:textId="77777777" w:rsidR="00B92CD8" w:rsidRDefault="00B92CD8">
            <w:pPr>
              <w:ind w:left="420" w:hanging="420"/>
              <w:rPr>
                <w:rFonts w:ascii="仿宋_GB2312" w:eastAsia="仿宋_GB2312" w:hAnsi="仿宋_GB2312" w:cs="仿宋_GB2312" w:hint="eastAsia"/>
                <w:b/>
                <w:szCs w:val="20"/>
              </w:rPr>
            </w:pPr>
          </w:p>
        </w:tc>
        <w:tc>
          <w:tcPr>
            <w:tcW w:w="1320" w:type="dxa"/>
          </w:tcPr>
          <w:p w14:paraId="3EC69618" w14:textId="77777777" w:rsidR="00B92CD8" w:rsidRDefault="00B92CD8">
            <w:pPr>
              <w:ind w:left="420" w:hanging="420"/>
              <w:rPr>
                <w:rFonts w:ascii="仿宋_GB2312" w:eastAsia="仿宋_GB2312" w:hAnsi="仿宋_GB2312" w:cs="仿宋_GB2312" w:hint="eastAsia"/>
                <w:b/>
                <w:szCs w:val="20"/>
              </w:rPr>
            </w:pPr>
          </w:p>
        </w:tc>
        <w:tc>
          <w:tcPr>
            <w:tcW w:w="1023" w:type="dxa"/>
          </w:tcPr>
          <w:p w14:paraId="6378EA90" w14:textId="77777777" w:rsidR="00B92CD8" w:rsidRDefault="00B92CD8">
            <w:pPr>
              <w:ind w:left="420" w:hanging="420"/>
              <w:rPr>
                <w:rFonts w:ascii="仿宋_GB2312" w:eastAsia="仿宋_GB2312" w:hAnsi="仿宋_GB2312" w:cs="仿宋_GB2312" w:hint="eastAsia"/>
                <w:b/>
                <w:szCs w:val="20"/>
              </w:rPr>
            </w:pPr>
          </w:p>
        </w:tc>
        <w:tc>
          <w:tcPr>
            <w:tcW w:w="1590" w:type="dxa"/>
          </w:tcPr>
          <w:p w14:paraId="30CB79F8" w14:textId="77777777" w:rsidR="00B92CD8" w:rsidRDefault="00B92CD8">
            <w:pPr>
              <w:ind w:left="420" w:hanging="420"/>
              <w:rPr>
                <w:rFonts w:ascii="仿宋_GB2312" w:eastAsia="仿宋_GB2312" w:hAnsi="仿宋_GB2312" w:cs="仿宋_GB2312" w:hint="eastAsia"/>
                <w:b/>
                <w:szCs w:val="20"/>
              </w:rPr>
            </w:pPr>
          </w:p>
        </w:tc>
      </w:tr>
      <w:tr w:rsidR="00B92CD8" w14:paraId="46BE3233" w14:textId="77777777">
        <w:trPr>
          <w:trHeight w:val="620"/>
        </w:trPr>
        <w:tc>
          <w:tcPr>
            <w:tcW w:w="860" w:type="dxa"/>
          </w:tcPr>
          <w:p w14:paraId="357D962C" w14:textId="77777777" w:rsidR="00B92CD8" w:rsidRDefault="00B92CD8">
            <w:pPr>
              <w:ind w:left="420" w:hanging="420"/>
              <w:rPr>
                <w:rFonts w:ascii="仿宋_GB2312" w:eastAsia="仿宋_GB2312" w:hAnsi="仿宋_GB2312" w:cs="仿宋_GB2312" w:hint="eastAsia"/>
                <w:b/>
                <w:szCs w:val="20"/>
              </w:rPr>
            </w:pPr>
          </w:p>
        </w:tc>
        <w:tc>
          <w:tcPr>
            <w:tcW w:w="2082" w:type="dxa"/>
          </w:tcPr>
          <w:p w14:paraId="2DF6EEED" w14:textId="77777777" w:rsidR="00B92CD8" w:rsidRDefault="00B92CD8">
            <w:pPr>
              <w:ind w:left="420" w:hanging="420"/>
              <w:rPr>
                <w:rFonts w:ascii="仿宋_GB2312" w:eastAsia="仿宋_GB2312" w:hAnsi="仿宋_GB2312" w:cs="仿宋_GB2312" w:hint="eastAsia"/>
                <w:b/>
                <w:szCs w:val="20"/>
              </w:rPr>
            </w:pPr>
          </w:p>
        </w:tc>
        <w:tc>
          <w:tcPr>
            <w:tcW w:w="1355" w:type="dxa"/>
          </w:tcPr>
          <w:p w14:paraId="7538C4E0" w14:textId="77777777" w:rsidR="00B92CD8" w:rsidRDefault="00B92CD8">
            <w:pPr>
              <w:ind w:left="420" w:hanging="420"/>
              <w:rPr>
                <w:rFonts w:ascii="仿宋_GB2312" w:eastAsia="仿宋_GB2312" w:hAnsi="仿宋_GB2312" w:cs="仿宋_GB2312" w:hint="eastAsia"/>
                <w:b/>
                <w:szCs w:val="20"/>
              </w:rPr>
            </w:pPr>
          </w:p>
        </w:tc>
        <w:tc>
          <w:tcPr>
            <w:tcW w:w="826" w:type="dxa"/>
          </w:tcPr>
          <w:p w14:paraId="1DE5A9DB" w14:textId="77777777" w:rsidR="00B92CD8" w:rsidRDefault="00B92CD8">
            <w:pPr>
              <w:ind w:left="420" w:hanging="420"/>
              <w:rPr>
                <w:rFonts w:ascii="仿宋_GB2312" w:eastAsia="仿宋_GB2312" w:hAnsi="仿宋_GB2312" w:cs="仿宋_GB2312" w:hint="eastAsia"/>
                <w:b/>
                <w:szCs w:val="20"/>
              </w:rPr>
            </w:pPr>
          </w:p>
        </w:tc>
        <w:tc>
          <w:tcPr>
            <w:tcW w:w="1320" w:type="dxa"/>
          </w:tcPr>
          <w:p w14:paraId="0EB2005E" w14:textId="77777777" w:rsidR="00B92CD8" w:rsidRDefault="00B92CD8">
            <w:pPr>
              <w:ind w:left="420" w:hanging="420"/>
              <w:rPr>
                <w:rFonts w:ascii="仿宋_GB2312" w:eastAsia="仿宋_GB2312" w:hAnsi="仿宋_GB2312" w:cs="仿宋_GB2312" w:hint="eastAsia"/>
                <w:b/>
                <w:szCs w:val="20"/>
              </w:rPr>
            </w:pPr>
          </w:p>
        </w:tc>
        <w:tc>
          <w:tcPr>
            <w:tcW w:w="1023" w:type="dxa"/>
          </w:tcPr>
          <w:p w14:paraId="5DC4C667" w14:textId="77777777" w:rsidR="00B92CD8" w:rsidRDefault="00B92CD8">
            <w:pPr>
              <w:ind w:left="420" w:hanging="420"/>
              <w:rPr>
                <w:rFonts w:ascii="仿宋_GB2312" w:eastAsia="仿宋_GB2312" w:hAnsi="仿宋_GB2312" w:cs="仿宋_GB2312" w:hint="eastAsia"/>
                <w:b/>
                <w:szCs w:val="20"/>
              </w:rPr>
            </w:pPr>
          </w:p>
        </w:tc>
        <w:tc>
          <w:tcPr>
            <w:tcW w:w="1590" w:type="dxa"/>
          </w:tcPr>
          <w:p w14:paraId="60FC365B" w14:textId="77777777" w:rsidR="00B92CD8" w:rsidRDefault="00B92CD8">
            <w:pPr>
              <w:ind w:left="420" w:hanging="420"/>
              <w:rPr>
                <w:rFonts w:ascii="仿宋_GB2312" w:eastAsia="仿宋_GB2312" w:hAnsi="仿宋_GB2312" w:cs="仿宋_GB2312" w:hint="eastAsia"/>
                <w:b/>
                <w:szCs w:val="20"/>
              </w:rPr>
            </w:pPr>
          </w:p>
        </w:tc>
      </w:tr>
      <w:tr w:rsidR="00B92CD8" w14:paraId="1F1CEA33" w14:textId="77777777">
        <w:trPr>
          <w:trHeight w:val="620"/>
        </w:trPr>
        <w:tc>
          <w:tcPr>
            <w:tcW w:w="860" w:type="dxa"/>
          </w:tcPr>
          <w:p w14:paraId="0998B303" w14:textId="77777777" w:rsidR="00B92CD8" w:rsidRDefault="00B92CD8">
            <w:pPr>
              <w:ind w:left="420" w:hanging="420"/>
              <w:rPr>
                <w:rFonts w:ascii="仿宋_GB2312" w:eastAsia="仿宋_GB2312" w:hAnsi="仿宋_GB2312" w:cs="仿宋_GB2312" w:hint="eastAsia"/>
                <w:b/>
                <w:szCs w:val="20"/>
              </w:rPr>
            </w:pPr>
          </w:p>
        </w:tc>
        <w:tc>
          <w:tcPr>
            <w:tcW w:w="2082" w:type="dxa"/>
          </w:tcPr>
          <w:p w14:paraId="42181D75" w14:textId="77777777" w:rsidR="00B92CD8" w:rsidRDefault="00B92CD8">
            <w:pPr>
              <w:ind w:left="420" w:hanging="420"/>
              <w:rPr>
                <w:rFonts w:ascii="仿宋_GB2312" w:eastAsia="仿宋_GB2312" w:hAnsi="仿宋_GB2312" w:cs="仿宋_GB2312" w:hint="eastAsia"/>
                <w:b/>
                <w:szCs w:val="20"/>
              </w:rPr>
            </w:pPr>
          </w:p>
        </w:tc>
        <w:tc>
          <w:tcPr>
            <w:tcW w:w="1355" w:type="dxa"/>
          </w:tcPr>
          <w:p w14:paraId="322EE127" w14:textId="77777777" w:rsidR="00B92CD8" w:rsidRDefault="00B92CD8">
            <w:pPr>
              <w:ind w:left="420" w:hanging="420"/>
              <w:rPr>
                <w:rFonts w:ascii="仿宋_GB2312" w:eastAsia="仿宋_GB2312" w:hAnsi="仿宋_GB2312" w:cs="仿宋_GB2312" w:hint="eastAsia"/>
                <w:b/>
                <w:szCs w:val="20"/>
              </w:rPr>
            </w:pPr>
          </w:p>
        </w:tc>
        <w:tc>
          <w:tcPr>
            <w:tcW w:w="826" w:type="dxa"/>
          </w:tcPr>
          <w:p w14:paraId="4B80723B" w14:textId="77777777" w:rsidR="00B92CD8" w:rsidRDefault="00B92CD8">
            <w:pPr>
              <w:ind w:left="420" w:hanging="420"/>
              <w:rPr>
                <w:rFonts w:ascii="仿宋_GB2312" w:eastAsia="仿宋_GB2312" w:hAnsi="仿宋_GB2312" w:cs="仿宋_GB2312" w:hint="eastAsia"/>
                <w:b/>
                <w:szCs w:val="20"/>
              </w:rPr>
            </w:pPr>
          </w:p>
        </w:tc>
        <w:tc>
          <w:tcPr>
            <w:tcW w:w="1320" w:type="dxa"/>
          </w:tcPr>
          <w:p w14:paraId="19AB0BD7" w14:textId="77777777" w:rsidR="00B92CD8" w:rsidRDefault="00B92CD8">
            <w:pPr>
              <w:ind w:left="420" w:hanging="420"/>
              <w:rPr>
                <w:rFonts w:ascii="仿宋_GB2312" w:eastAsia="仿宋_GB2312" w:hAnsi="仿宋_GB2312" w:cs="仿宋_GB2312" w:hint="eastAsia"/>
                <w:b/>
                <w:szCs w:val="20"/>
              </w:rPr>
            </w:pPr>
          </w:p>
        </w:tc>
        <w:tc>
          <w:tcPr>
            <w:tcW w:w="1023" w:type="dxa"/>
          </w:tcPr>
          <w:p w14:paraId="51F1F8BE" w14:textId="77777777" w:rsidR="00B92CD8" w:rsidRDefault="00B92CD8">
            <w:pPr>
              <w:ind w:left="420" w:hanging="420"/>
              <w:rPr>
                <w:rFonts w:ascii="仿宋_GB2312" w:eastAsia="仿宋_GB2312" w:hAnsi="仿宋_GB2312" w:cs="仿宋_GB2312" w:hint="eastAsia"/>
                <w:b/>
                <w:szCs w:val="20"/>
              </w:rPr>
            </w:pPr>
          </w:p>
        </w:tc>
        <w:tc>
          <w:tcPr>
            <w:tcW w:w="1590" w:type="dxa"/>
          </w:tcPr>
          <w:p w14:paraId="4AE06F5C" w14:textId="77777777" w:rsidR="00B92CD8" w:rsidRDefault="00B92CD8">
            <w:pPr>
              <w:ind w:left="420" w:hanging="420"/>
              <w:rPr>
                <w:rFonts w:ascii="仿宋_GB2312" w:eastAsia="仿宋_GB2312" w:hAnsi="仿宋_GB2312" w:cs="仿宋_GB2312" w:hint="eastAsia"/>
                <w:b/>
                <w:szCs w:val="20"/>
              </w:rPr>
            </w:pPr>
          </w:p>
        </w:tc>
      </w:tr>
      <w:tr w:rsidR="00B92CD8" w14:paraId="56E8A71C" w14:textId="77777777">
        <w:trPr>
          <w:trHeight w:val="620"/>
        </w:trPr>
        <w:tc>
          <w:tcPr>
            <w:tcW w:w="860" w:type="dxa"/>
          </w:tcPr>
          <w:p w14:paraId="33516ED6" w14:textId="77777777" w:rsidR="00B92CD8" w:rsidRDefault="00B92CD8">
            <w:pPr>
              <w:ind w:left="420" w:hanging="420"/>
              <w:rPr>
                <w:rFonts w:ascii="仿宋_GB2312" w:eastAsia="仿宋_GB2312" w:hAnsi="仿宋_GB2312" w:cs="仿宋_GB2312" w:hint="eastAsia"/>
                <w:b/>
                <w:szCs w:val="20"/>
              </w:rPr>
            </w:pPr>
          </w:p>
        </w:tc>
        <w:tc>
          <w:tcPr>
            <w:tcW w:w="2082" w:type="dxa"/>
          </w:tcPr>
          <w:p w14:paraId="5615C615" w14:textId="77777777" w:rsidR="00B92CD8" w:rsidRDefault="00B92CD8">
            <w:pPr>
              <w:ind w:left="420" w:hanging="420"/>
              <w:rPr>
                <w:rFonts w:ascii="仿宋_GB2312" w:eastAsia="仿宋_GB2312" w:hAnsi="仿宋_GB2312" w:cs="仿宋_GB2312" w:hint="eastAsia"/>
                <w:b/>
                <w:szCs w:val="20"/>
              </w:rPr>
            </w:pPr>
          </w:p>
        </w:tc>
        <w:tc>
          <w:tcPr>
            <w:tcW w:w="1355" w:type="dxa"/>
          </w:tcPr>
          <w:p w14:paraId="1C5CF244" w14:textId="77777777" w:rsidR="00B92CD8" w:rsidRDefault="00B92CD8">
            <w:pPr>
              <w:ind w:left="420" w:hanging="420"/>
              <w:rPr>
                <w:rFonts w:ascii="仿宋_GB2312" w:eastAsia="仿宋_GB2312" w:hAnsi="仿宋_GB2312" w:cs="仿宋_GB2312" w:hint="eastAsia"/>
                <w:b/>
                <w:szCs w:val="20"/>
              </w:rPr>
            </w:pPr>
          </w:p>
        </w:tc>
        <w:tc>
          <w:tcPr>
            <w:tcW w:w="826" w:type="dxa"/>
          </w:tcPr>
          <w:p w14:paraId="34C6DDFD" w14:textId="77777777" w:rsidR="00B92CD8" w:rsidRDefault="00B92CD8">
            <w:pPr>
              <w:ind w:left="420" w:hanging="420"/>
              <w:rPr>
                <w:rFonts w:ascii="仿宋_GB2312" w:eastAsia="仿宋_GB2312" w:hAnsi="仿宋_GB2312" w:cs="仿宋_GB2312" w:hint="eastAsia"/>
                <w:b/>
                <w:szCs w:val="20"/>
              </w:rPr>
            </w:pPr>
          </w:p>
        </w:tc>
        <w:tc>
          <w:tcPr>
            <w:tcW w:w="1320" w:type="dxa"/>
          </w:tcPr>
          <w:p w14:paraId="4C3F1118" w14:textId="77777777" w:rsidR="00B92CD8" w:rsidRDefault="00B92CD8">
            <w:pPr>
              <w:ind w:left="420" w:hanging="420"/>
              <w:rPr>
                <w:rFonts w:ascii="仿宋_GB2312" w:eastAsia="仿宋_GB2312" w:hAnsi="仿宋_GB2312" w:cs="仿宋_GB2312" w:hint="eastAsia"/>
                <w:b/>
                <w:szCs w:val="20"/>
              </w:rPr>
            </w:pPr>
          </w:p>
        </w:tc>
        <w:tc>
          <w:tcPr>
            <w:tcW w:w="1023" w:type="dxa"/>
          </w:tcPr>
          <w:p w14:paraId="2A7FABEC" w14:textId="77777777" w:rsidR="00B92CD8" w:rsidRDefault="00B92CD8">
            <w:pPr>
              <w:ind w:left="420" w:hanging="420"/>
              <w:rPr>
                <w:rFonts w:ascii="仿宋_GB2312" w:eastAsia="仿宋_GB2312" w:hAnsi="仿宋_GB2312" w:cs="仿宋_GB2312" w:hint="eastAsia"/>
                <w:b/>
                <w:szCs w:val="20"/>
              </w:rPr>
            </w:pPr>
          </w:p>
        </w:tc>
        <w:tc>
          <w:tcPr>
            <w:tcW w:w="1590" w:type="dxa"/>
          </w:tcPr>
          <w:p w14:paraId="7EF34D47" w14:textId="77777777" w:rsidR="00B92CD8" w:rsidRDefault="00B92CD8">
            <w:pPr>
              <w:ind w:left="420" w:hanging="420"/>
              <w:rPr>
                <w:rFonts w:ascii="仿宋_GB2312" w:eastAsia="仿宋_GB2312" w:hAnsi="仿宋_GB2312" w:cs="仿宋_GB2312" w:hint="eastAsia"/>
                <w:b/>
                <w:szCs w:val="20"/>
              </w:rPr>
            </w:pPr>
          </w:p>
        </w:tc>
      </w:tr>
      <w:tr w:rsidR="00B92CD8" w14:paraId="3F903159" w14:textId="77777777">
        <w:trPr>
          <w:trHeight w:val="620"/>
        </w:trPr>
        <w:tc>
          <w:tcPr>
            <w:tcW w:w="860" w:type="dxa"/>
          </w:tcPr>
          <w:p w14:paraId="365FC300" w14:textId="77777777" w:rsidR="00B92CD8" w:rsidRDefault="00B92CD8">
            <w:pPr>
              <w:ind w:left="420" w:hanging="420"/>
              <w:rPr>
                <w:rFonts w:ascii="仿宋_GB2312" w:eastAsia="仿宋_GB2312" w:hAnsi="仿宋_GB2312" w:cs="仿宋_GB2312" w:hint="eastAsia"/>
                <w:b/>
                <w:szCs w:val="20"/>
              </w:rPr>
            </w:pPr>
          </w:p>
        </w:tc>
        <w:tc>
          <w:tcPr>
            <w:tcW w:w="2082" w:type="dxa"/>
          </w:tcPr>
          <w:p w14:paraId="12C8AB13" w14:textId="77777777" w:rsidR="00B92CD8" w:rsidRDefault="00B92CD8">
            <w:pPr>
              <w:ind w:left="420" w:hanging="420"/>
              <w:rPr>
                <w:rFonts w:ascii="仿宋_GB2312" w:eastAsia="仿宋_GB2312" w:hAnsi="仿宋_GB2312" w:cs="仿宋_GB2312" w:hint="eastAsia"/>
                <w:b/>
                <w:szCs w:val="20"/>
              </w:rPr>
            </w:pPr>
          </w:p>
        </w:tc>
        <w:tc>
          <w:tcPr>
            <w:tcW w:w="1355" w:type="dxa"/>
          </w:tcPr>
          <w:p w14:paraId="3757A3BC" w14:textId="77777777" w:rsidR="00B92CD8" w:rsidRDefault="00B92CD8">
            <w:pPr>
              <w:ind w:left="420" w:hanging="420"/>
              <w:rPr>
                <w:rFonts w:ascii="仿宋_GB2312" w:eastAsia="仿宋_GB2312" w:hAnsi="仿宋_GB2312" w:cs="仿宋_GB2312" w:hint="eastAsia"/>
                <w:b/>
                <w:szCs w:val="20"/>
              </w:rPr>
            </w:pPr>
          </w:p>
        </w:tc>
        <w:tc>
          <w:tcPr>
            <w:tcW w:w="826" w:type="dxa"/>
          </w:tcPr>
          <w:p w14:paraId="3831471A" w14:textId="77777777" w:rsidR="00B92CD8" w:rsidRDefault="00B92CD8">
            <w:pPr>
              <w:ind w:left="420" w:hanging="420"/>
              <w:rPr>
                <w:rFonts w:ascii="仿宋_GB2312" w:eastAsia="仿宋_GB2312" w:hAnsi="仿宋_GB2312" w:cs="仿宋_GB2312" w:hint="eastAsia"/>
                <w:b/>
                <w:szCs w:val="20"/>
              </w:rPr>
            </w:pPr>
          </w:p>
        </w:tc>
        <w:tc>
          <w:tcPr>
            <w:tcW w:w="1320" w:type="dxa"/>
          </w:tcPr>
          <w:p w14:paraId="5581882F" w14:textId="77777777" w:rsidR="00B92CD8" w:rsidRDefault="00B92CD8">
            <w:pPr>
              <w:ind w:left="420" w:hanging="420"/>
              <w:rPr>
                <w:rFonts w:ascii="仿宋_GB2312" w:eastAsia="仿宋_GB2312" w:hAnsi="仿宋_GB2312" w:cs="仿宋_GB2312" w:hint="eastAsia"/>
                <w:b/>
                <w:szCs w:val="20"/>
              </w:rPr>
            </w:pPr>
          </w:p>
        </w:tc>
        <w:tc>
          <w:tcPr>
            <w:tcW w:w="1023" w:type="dxa"/>
          </w:tcPr>
          <w:p w14:paraId="655267CF" w14:textId="77777777" w:rsidR="00B92CD8" w:rsidRDefault="00B92CD8">
            <w:pPr>
              <w:ind w:left="420" w:hanging="420"/>
              <w:rPr>
                <w:rFonts w:ascii="仿宋_GB2312" w:eastAsia="仿宋_GB2312" w:hAnsi="仿宋_GB2312" w:cs="仿宋_GB2312" w:hint="eastAsia"/>
                <w:b/>
                <w:szCs w:val="20"/>
              </w:rPr>
            </w:pPr>
          </w:p>
        </w:tc>
        <w:tc>
          <w:tcPr>
            <w:tcW w:w="1590" w:type="dxa"/>
          </w:tcPr>
          <w:p w14:paraId="25657041" w14:textId="77777777" w:rsidR="00B92CD8" w:rsidRDefault="00B92CD8">
            <w:pPr>
              <w:ind w:left="420" w:hanging="420"/>
              <w:rPr>
                <w:rFonts w:ascii="仿宋_GB2312" w:eastAsia="仿宋_GB2312" w:hAnsi="仿宋_GB2312" w:cs="仿宋_GB2312" w:hint="eastAsia"/>
                <w:b/>
                <w:szCs w:val="20"/>
              </w:rPr>
            </w:pPr>
          </w:p>
        </w:tc>
      </w:tr>
      <w:tr w:rsidR="00B92CD8" w14:paraId="629F2FE8" w14:textId="77777777">
        <w:trPr>
          <w:trHeight w:val="620"/>
        </w:trPr>
        <w:tc>
          <w:tcPr>
            <w:tcW w:w="860" w:type="dxa"/>
          </w:tcPr>
          <w:p w14:paraId="19C204F7" w14:textId="77777777" w:rsidR="00B92CD8" w:rsidRDefault="00B92CD8">
            <w:pPr>
              <w:ind w:left="420" w:hanging="420"/>
              <w:rPr>
                <w:rFonts w:ascii="仿宋_GB2312" w:eastAsia="仿宋_GB2312" w:hAnsi="仿宋_GB2312" w:cs="仿宋_GB2312" w:hint="eastAsia"/>
                <w:b/>
                <w:szCs w:val="20"/>
              </w:rPr>
            </w:pPr>
          </w:p>
        </w:tc>
        <w:tc>
          <w:tcPr>
            <w:tcW w:w="2082" w:type="dxa"/>
          </w:tcPr>
          <w:p w14:paraId="43454535" w14:textId="77777777" w:rsidR="00B92CD8" w:rsidRDefault="00B92CD8">
            <w:pPr>
              <w:ind w:left="420" w:hanging="420"/>
              <w:rPr>
                <w:rFonts w:ascii="仿宋_GB2312" w:eastAsia="仿宋_GB2312" w:hAnsi="仿宋_GB2312" w:cs="仿宋_GB2312" w:hint="eastAsia"/>
                <w:b/>
                <w:szCs w:val="20"/>
              </w:rPr>
            </w:pPr>
          </w:p>
        </w:tc>
        <w:tc>
          <w:tcPr>
            <w:tcW w:w="1355" w:type="dxa"/>
          </w:tcPr>
          <w:p w14:paraId="537CD50C" w14:textId="77777777" w:rsidR="00B92CD8" w:rsidRDefault="00B92CD8">
            <w:pPr>
              <w:ind w:left="420" w:hanging="420"/>
              <w:rPr>
                <w:rFonts w:ascii="仿宋_GB2312" w:eastAsia="仿宋_GB2312" w:hAnsi="仿宋_GB2312" w:cs="仿宋_GB2312" w:hint="eastAsia"/>
                <w:b/>
                <w:szCs w:val="20"/>
              </w:rPr>
            </w:pPr>
          </w:p>
        </w:tc>
        <w:tc>
          <w:tcPr>
            <w:tcW w:w="826" w:type="dxa"/>
          </w:tcPr>
          <w:p w14:paraId="7706228B" w14:textId="77777777" w:rsidR="00B92CD8" w:rsidRDefault="00B92CD8">
            <w:pPr>
              <w:ind w:left="420" w:hanging="420"/>
              <w:rPr>
                <w:rFonts w:ascii="仿宋_GB2312" w:eastAsia="仿宋_GB2312" w:hAnsi="仿宋_GB2312" w:cs="仿宋_GB2312" w:hint="eastAsia"/>
                <w:b/>
                <w:szCs w:val="20"/>
              </w:rPr>
            </w:pPr>
          </w:p>
        </w:tc>
        <w:tc>
          <w:tcPr>
            <w:tcW w:w="1320" w:type="dxa"/>
          </w:tcPr>
          <w:p w14:paraId="416831FF" w14:textId="77777777" w:rsidR="00B92CD8" w:rsidRDefault="00B92CD8">
            <w:pPr>
              <w:ind w:left="420" w:hanging="420"/>
              <w:rPr>
                <w:rFonts w:ascii="仿宋_GB2312" w:eastAsia="仿宋_GB2312" w:hAnsi="仿宋_GB2312" w:cs="仿宋_GB2312" w:hint="eastAsia"/>
                <w:b/>
                <w:szCs w:val="20"/>
              </w:rPr>
            </w:pPr>
          </w:p>
        </w:tc>
        <w:tc>
          <w:tcPr>
            <w:tcW w:w="1023" w:type="dxa"/>
          </w:tcPr>
          <w:p w14:paraId="5552D515" w14:textId="77777777" w:rsidR="00B92CD8" w:rsidRDefault="00B92CD8">
            <w:pPr>
              <w:ind w:left="420" w:hanging="420"/>
              <w:rPr>
                <w:rFonts w:ascii="仿宋_GB2312" w:eastAsia="仿宋_GB2312" w:hAnsi="仿宋_GB2312" w:cs="仿宋_GB2312" w:hint="eastAsia"/>
                <w:b/>
                <w:szCs w:val="20"/>
              </w:rPr>
            </w:pPr>
          </w:p>
        </w:tc>
        <w:tc>
          <w:tcPr>
            <w:tcW w:w="1590" w:type="dxa"/>
          </w:tcPr>
          <w:p w14:paraId="65C5717A" w14:textId="77777777" w:rsidR="00B92CD8" w:rsidRDefault="00B92CD8">
            <w:pPr>
              <w:ind w:left="420" w:hanging="420"/>
              <w:rPr>
                <w:rFonts w:ascii="仿宋_GB2312" w:eastAsia="仿宋_GB2312" w:hAnsi="仿宋_GB2312" w:cs="仿宋_GB2312" w:hint="eastAsia"/>
                <w:b/>
                <w:szCs w:val="20"/>
              </w:rPr>
            </w:pPr>
          </w:p>
        </w:tc>
      </w:tr>
      <w:tr w:rsidR="00B92CD8" w14:paraId="13D3FF31" w14:textId="77777777">
        <w:trPr>
          <w:trHeight w:val="620"/>
        </w:trPr>
        <w:tc>
          <w:tcPr>
            <w:tcW w:w="860" w:type="dxa"/>
          </w:tcPr>
          <w:p w14:paraId="0FFDC847" w14:textId="77777777" w:rsidR="00B92CD8" w:rsidRDefault="00B92CD8">
            <w:pPr>
              <w:ind w:left="420" w:hanging="420"/>
              <w:rPr>
                <w:rFonts w:ascii="仿宋_GB2312" w:eastAsia="仿宋_GB2312" w:hAnsi="仿宋_GB2312" w:cs="仿宋_GB2312" w:hint="eastAsia"/>
                <w:b/>
                <w:szCs w:val="20"/>
              </w:rPr>
            </w:pPr>
          </w:p>
        </w:tc>
        <w:tc>
          <w:tcPr>
            <w:tcW w:w="2082" w:type="dxa"/>
          </w:tcPr>
          <w:p w14:paraId="15F8FBFA" w14:textId="77777777" w:rsidR="00B92CD8" w:rsidRDefault="00B92CD8">
            <w:pPr>
              <w:ind w:left="420" w:hanging="420"/>
              <w:rPr>
                <w:rFonts w:ascii="仿宋_GB2312" w:eastAsia="仿宋_GB2312" w:hAnsi="仿宋_GB2312" w:cs="仿宋_GB2312" w:hint="eastAsia"/>
                <w:b/>
                <w:szCs w:val="20"/>
              </w:rPr>
            </w:pPr>
          </w:p>
        </w:tc>
        <w:tc>
          <w:tcPr>
            <w:tcW w:w="1355" w:type="dxa"/>
          </w:tcPr>
          <w:p w14:paraId="0BE7516F" w14:textId="77777777" w:rsidR="00B92CD8" w:rsidRDefault="00B92CD8">
            <w:pPr>
              <w:ind w:left="420" w:hanging="420"/>
              <w:rPr>
                <w:rFonts w:ascii="仿宋_GB2312" w:eastAsia="仿宋_GB2312" w:hAnsi="仿宋_GB2312" w:cs="仿宋_GB2312" w:hint="eastAsia"/>
                <w:b/>
                <w:szCs w:val="20"/>
              </w:rPr>
            </w:pPr>
          </w:p>
        </w:tc>
        <w:tc>
          <w:tcPr>
            <w:tcW w:w="826" w:type="dxa"/>
          </w:tcPr>
          <w:p w14:paraId="442BB7DC" w14:textId="77777777" w:rsidR="00B92CD8" w:rsidRDefault="00B92CD8">
            <w:pPr>
              <w:ind w:left="420" w:hanging="420"/>
              <w:rPr>
                <w:rFonts w:ascii="仿宋_GB2312" w:eastAsia="仿宋_GB2312" w:hAnsi="仿宋_GB2312" w:cs="仿宋_GB2312" w:hint="eastAsia"/>
                <w:b/>
                <w:szCs w:val="20"/>
              </w:rPr>
            </w:pPr>
          </w:p>
        </w:tc>
        <w:tc>
          <w:tcPr>
            <w:tcW w:w="1320" w:type="dxa"/>
          </w:tcPr>
          <w:p w14:paraId="5C395706" w14:textId="77777777" w:rsidR="00B92CD8" w:rsidRDefault="00B92CD8">
            <w:pPr>
              <w:ind w:left="420" w:hanging="420"/>
              <w:rPr>
                <w:rFonts w:ascii="仿宋_GB2312" w:eastAsia="仿宋_GB2312" w:hAnsi="仿宋_GB2312" w:cs="仿宋_GB2312" w:hint="eastAsia"/>
                <w:b/>
                <w:szCs w:val="20"/>
              </w:rPr>
            </w:pPr>
          </w:p>
        </w:tc>
        <w:tc>
          <w:tcPr>
            <w:tcW w:w="1023" w:type="dxa"/>
          </w:tcPr>
          <w:p w14:paraId="1ECC74CC" w14:textId="77777777" w:rsidR="00B92CD8" w:rsidRDefault="00B92CD8">
            <w:pPr>
              <w:ind w:left="420" w:hanging="420"/>
              <w:rPr>
                <w:rFonts w:ascii="仿宋_GB2312" w:eastAsia="仿宋_GB2312" w:hAnsi="仿宋_GB2312" w:cs="仿宋_GB2312" w:hint="eastAsia"/>
                <w:b/>
                <w:szCs w:val="20"/>
              </w:rPr>
            </w:pPr>
          </w:p>
        </w:tc>
        <w:tc>
          <w:tcPr>
            <w:tcW w:w="1590" w:type="dxa"/>
          </w:tcPr>
          <w:p w14:paraId="24A97401" w14:textId="77777777" w:rsidR="00B92CD8" w:rsidRDefault="00B92CD8">
            <w:pPr>
              <w:ind w:left="420" w:hanging="420"/>
              <w:rPr>
                <w:rFonts w:ascii="仿宋_GB2312" w:eastAsia="仿宋_GB2312" w:hAnsi="仿宋_GB2312" w:cs="仿宋_GB2312" w:hint="eastAsia"/>
                <w:b/>
                <w:szCs w:val="20"/>
              </w:rPr>
            </w:pPr>
          </w:p>
        </w:tc>
      </w:tr>
      <w:tr w:rsidR="00B92CD8" w14:paraId="43D1F900" w14:textId="77777777">
        <w:trPr>
          <w:trHeight w:val="620"/>
        </w:trPr>
        <w:tc>
          <w:tcPr>
            <w:tcW w:w="860" w:type="dxa"/>
          </w:tcPr>
          <w:p w14:paraId="46F1B073" w14:textId="77777777" w:rsidR="00B92CD8" w:rsidRDefault="00B92CD8">
            <w:pPr>
              <w:ind w:left="420" w:hanging="420"/>
              <w:rPr>
                <w:rFonts w:ascii="仿宋_GB2312" w:eastAsia="仿宋_GB2312" w:hAnsi="仿宋_GB2312" w:cs="仿宋_GB2312" w:hint="eastAsia"/>
                <w:b/>
                <w:szCs w:val="20"/>
              </w:rPr>
            </w:pPr>
          </w:p>
        </w:tc>
        <w:tc>
          <w:tcPr>
            <w:tcW w:w="2082" w:type="dxa"/>
          </w:tcPr>
          <w:p w14:paraId="410B07B7" w14:textId="77777777" w:rsidR="00B92CD8" w:rsidRDefault="00B92CD8">
            <w:pPr>
              <w:ind w:left="420" w:hanging="420"/>
              <w:rPr>
                <w:rFonts w:ascii="仿宋_GB2312" w:eastAsia="仿宋_GB2312" w:hAnsi="仿宋_GB2312" w:cs="仿宋_GB2312" w:hint="eastAsia"/>
                <w:b/>
                <w:szCs w:val="20"/>
              </w:rPr>
            </w:pPr>
          </w:p>
        </w:tc>
        <w:tc>
          <w:tcPr>
            <w:tcW w:w="1355" w:type="dxa"/>
          </w:tcPr>
          <w:p w14:paraId="5F33CC73" w14:textId="77777777" w:rsidR="00B92CD8" w:rsidRDefault="00B92CD8">
            <w:pPr>
              <w:ind w:left="420" w:hanging="420"/>
              <w:rPr>
                <w:rFonts w:ascii="仿宋_GB2312" w:eastAsia="仿宋_GB2312" w:hAnsi="仿宋_GB2312" w:cs="仿宋_GB2312" w:hint="eastAsia"/>
                <w:b/>
                <w:szCs w:val="20"/>
              </w:rPr>
            </w:pPr>
          </w:p>
        </w:tc>
        <w:tc>
          <w:tcPr>
            <w:tcW w:w="826" w:type="dxa"/>
          </w:tcPr>
          <w:p w14:paraId="613730DE" w14:textId="77777777" w:rsidR="00B92CD8" w:rsidRDefault="00B92CD8">
            <w:pPr>
              <w:ind w:left="420" w:hanging="420"/>
              <w:rPr>
                <w:rFonts w:ascii="仿宋_GB2312" w:eastAsia="仿宋_GB2312" w:hAnsi="仿宋_GB2312" w:cs="仿宋_GB2312" w:hint="eastAsia"/>
                <w:b/>
                <w:szCs w:val="20"/>
              </w:rPr>
            </w:pPr>
          </w:p>
        </w:tc>
        <w:tc>
          <w:tcPr>
            <w:tcW w:w="1320" w:type="dxa"/>
          </w:tcPr>
          <w:p w14:paraId="1D5A8D5E" w14:textId="77777777" w:rsidR="00B92CD8" w:rsidRDefault="00B92CD8">
            <w:pPr>
              <w:ind w:left="420" w:hanging="420"/>
              <w:rPr>
                <w:rFonts w:ascii="仿宋_GB2312" w:eastAsia="仿宋_GB2312" w:hAnsi="仿宋_GB2312" w:cs="仿宋_GB2312" w:hint="eastAsia"/>
                <w:b/>
                <w:szCs w:val="20"/>
              </w:rPr>
            </w:pPr>
          </w:p>
        </w:tc>
        <w:tc>
          <w:tcPr>
            <w:tcW w:w="1023" w:type="dxa"/>
          </w:tcPr>
          <w:p w14:paraId="35EE0506" w14:textId="77777777" w:rsidR="00B92CD8" w:rsidRDefault="00B92CD8">
            <w:pPr>
              <w:ind w:left="420" w:hanging="420"/>
              <w:rPr>
                <w:rFonts w:ascii="仿宋_GB2312" w:eastAsia="仿宋_GB2312" w:hAnsi="仿宋_GB2312" w:cs="仿宋_GB2312" w:hint="eastAsia"/>
                <w:b/>
                <w:szCs w:val="20"/>
              </w:rPr>
            </w:pPr>
          </w:p>
        </w:tc>
        <w:tc>
          <w:tcPr>
            <w:tcW w:w="1590" w:type="dxa"/>
          </w:tcPr>
          <w:p w14:paraId="074381AA" w14:textId="77777777" w:rsidR="00B92CD8" w:rsidRDefault="00B92CD8">
            <w:pPr>
              <w:ind w:left="420" w:hanging="420"/>
              <w:rPr>
                <w:rFonts w:ascii="仿宋_GB2312" w:eastAsia="仿宋_GB2312" w:hAnsi="仿宋_GB2312" w:cs="仿宋_GB2312" w:hint="eastAsia"/>
                <w:b/>
                <w:szCs w:val="20"/>
              </w:rPr>
            </w:pPr>
          </w:p>
        </w:tc>
      </w:tr>
      <w:tr w:rsidR="00B92CD8" w14:paraId="3D2B5EA9" w14:textId="77777777">
        <w:trPr>
          <w:trHeight w:val="620"/>
        </w:trPr>
        <w:tc>
          <w:tcPr>
            <w:tcW w:w="860" w:type="dxa"/>
          </w:tcPr>
          <w:p w14:paraId="694A4F36" w14:textId="77777777" w:rsidR="00B92CD8" w:rsidRDefault="00B92CD8">
            <w:pPr>
              <w:ind w:left="420" w:hanging="420"/>
              <w:rPr>
                <w:rFonts w:ascii="仿宋_GB2312" w:eastAsia="仿宋_GB2312" w:hAnsi="仿宋_GB2312" w:cs="仿宋_GB2312" w:hint="eastAsia"/>
                <w:b/>
                <w:szCs w:val="20"/>
              </w:rPr>
            </w:pPr>
          </w:p>
        </w:tc>
        <w:tc>
          <w:tcPr>
            <w:tcW w:w="2082" w:type="dxa"/>
          </w:tcPr>
          <w:p w14:paraId="62CDBF21" w14:textId="77777777" w:rsidR="00B92CD8" w:rsidRDefault="00B92CD8">
            <w:pPr>
              <w:ind w:left="420" w:hanging="420"/>
              <w:rPr>
                <w:rFonts w:ascii="仿宋_GB2312" w:eastAsia="仿宋_GB2312" w:hAnsi="仿宋_GB2312" w:cs="仿宋_GB2312" w:hint="eastAsia"/>
                <w:b/>
                <w:szCs w:val="20"/>
              </w:rPr>
            </w:pPr>
          </w:p>
        </w:tc>
        <w:tc>
          <w:tcPr>
            <w:tcW w:w="1355" w:type="dxa"/>
          </w:tcPr>
          <w:p w14:paraId="0A2A4024" w14:textId="77777777" w:rsidR="00B92CD8" w:rsidRDefault="00B92CD8">
            <w:pPr>
              <w:ind w:left="420" w:hanging="420"/>
              <w:rPr>
                <w:rFonts w:ascii="仿宋_GB2312" w:eastAsia="仿宋_GB2312" w:hAnsi="仿宋_GB2312" w:cs="仿宋_GB2312" w:hint="eastAsia"/>
                <w:b/>
                <w:szCs w:val="20"/>
              </w:rPr>
            </w:pPr>
          </w:p>
        </w:tc>
        <w:tc>
          <w:tcPr>
            <w:tcW w:w="826" w:type="dxa"/>
          </w:tcPr>
          <w:p w14:paraId="11EB4ED1" w14:textId="77777777" w:rsidR="00B92CD8" w:rsidRDefault="00B92CD8">
            <w:pPr>
              <w:ind w:left="420" w:hanging="420"/>
              <w:rPr>
                <w:rFonts w:ascii="仿宋_GB2312" w:eastAsia="仿宋_GB2312" w:hAnsi="仿宋_GB2312" w:cs="仿宋_GB2312" w:hint="eastAsia"/>
                <w:b/>
                <w:szCs w:val="20"/>
              </w:rPr>
            </w:pPr>
          </w:p>
        </w:tc>
        <w:tc>
          <w:tcPr>
            <w:tcW w:w="1320" w:type="dxa"/>
          </w:tcPr>
          <w:p w14:paraId="0B3B6213" w14:textId="77777777" w:rsidR="00B92CD8" w:rsidRDefault="00B92CD8">
            <w:pPr>
              <w:ind w:left="420" w:hanging="420"/>
              <w:rPr>
                <w:rFonts w:ascii="仿宋_GB2312" w:eastAsia="仿宋_GB2312" w:hAnsi="仿宋_GB2312" w:cs="仿宋_GB2312" w:hint="eastAsia"/>
                <w:b/>
                <w:szCs w:val="20"/>
              </w:rPr>
            </w:pPr>
          </w:p>
        </w:tc>
        <w:tc>
          <w:tcPr>
            <w:tcW w:w="1023" w:type="dxa"/>
          </w:tcPr>
          <w:p w14:paraId="002E2496" w14:textId="77777777" w:rsidR="00B92CD8" w:rsidRDefault="00B92CD8">
            <w:pPr>
              <w:ind w:left="420" w:hanging="420"/>
              <w:rPr>
                <w:rFonts w:ascii="仿宋_GB2312" w:eastAsia="仿宋_GB2312" w:hAnsi="仿宋_GB2312" w:cs="仿宋_GB2312" w:hint="eastAsia"/>
                <w:b/>
                <w:szCs w:val="20"/>
              </w:rPr>
            </w:pPr>
          </w:p>
        </w:tc>
        <w:tc>
          <w:tcPr>
            <w:tcW w:w="1590" w:type="dxa"/>
          </w:tcPr>
          <w:p w14:paraId="053E2C05" w14:textId="77777777" w:rsidR="00B92CD8" w:rsidRDefault="00B92CD8">
            <w:pPr>
              <w:ind w:left="420" w:hanging="420"/>
              <w:rPr>
                <w:rFonts w:ascii="仿宋_GB2312" w:eastAsia="仿宋_GB2312" w:hAnsi="仿宋_GB2312" w:cs="仿宋_GB2312" w:hint="eastAsia"/>
                <w:b/>
                <w:szCs w:val="20"/>
              </w:rPr>
            </w:pPr>
          </w:p>
        </w:tc>
      </w:tr>
      <w:tr w:rsidR="00B92CD8" w14:paraId="5D4E986E" w14:textId="77777777">
        <w:trPr>
          <w:trHeight w:val="620"/>
        </w:trPr>
        <w:tc>
          <w:tcPr>
            <w:tcW w:w="860" w:type="dxa"/>
          </w:tcPr>
          <w:p w14:paraId="43DB4D00" w14:textId="77777777" w:rsidR="00B92CD8" w:rsidRDefault="00B92CD8">
            <w:pPr>
              <w:ind w:left="420" w:hanging="420"/>
              <w:rPr>
                <w:rFonts w:ascii="仿宋_GB2312" w:eastAsia="仿宋_GB2312" w:hAnsi="仿宋_GB2312" w:cs="仿宋_GB2312" w:hint="eastAsia"/>
                <w:b/>
                <w:szCs w:val="20"/>
              </w:rPr>
            </w:pPr>
          </w:p>
        </w:tc>
        <w:tc>
          <w:tcPr>
            <w:tcW w:w="2082" w:type="dxa"/>
          </w:tcPr>
          <w:p w14:paraId="4F25D742" w14:textId="77777777" w:rsidR="00B92CD8" w:rsidRDefault="00B92CD8">
            <w:pPr>
              <w:ind w:left="420" w:hanging="420"/>
              <w:rPr>
                <w:rFonts w:ascii="仿宋_GB2312" w:eastAsia="仿宋_GB2312" w:hAnsi="仿宋_GB2312" w:cs="仿宋_GB2312" w:hint="eastAsia"/>
                <w:b/>
                <w:szCs w:val="20"/>
              </w:rPr>
            </w:pPr>
          </w:p>
        </w:tc>
        <w:tc>
          <w:tcPr>
            <w:tcW w:w="1355" w:type="dxa"/>
          </w:tcPr>
          <w:p w14:paraId="79BFEC25" w14:textId="77777777" w:rsidR="00B92CD8" w:rsidRDefault="00B92CD8">
            <w:pPr>
              <w:ind w:left="420" w:hanging="420"/>
              <w:rPr>
                <w:rFonts w:ascii="仿宋_GB2312" w:eastAsia="仿宋_GB2312" w:hAnsi="仿宋_GB2312" w:cs="仿宋_GB2312" w:hint="eastAsia"/>
                <w:b/>
                <w:szCs w:val="20"/>
              </w:rPr>
            </w:pPr>
          </w:p>
        </w:tc>
        <w:tc>
          <w:tcPr>
            <w:tcW w:w="826" w:type="dxa"/>
          </w:tcPr>
          <w:p w14:paraId="52D33A3B" w14:textId="77777777" w:rsidR="00B92CD8" w:rsidRDefault="00B92CD8">
            <w:pPr>
              <w:ind w:left="420" w:hanging="420"/>
              <w:rPr>
                <w:rFonts w:ascii="仿宋_GB2312" w:eastAsia="仿宋_GB2312" w:hAnsi="仿宋_GB2312" w:cs="仿宋_GB2312" w:hint="eastAsia"/>
                <w:b/>
                <w:szCs w:val="20"/>
              </w:rPr>
            </w:pPr>
          </w:p>
        </w:tc>
        <w:tc>
          <w:tcPr>
            <w:tcW w:w="1320" w:type="dxa"/>
          </w:tcPr>
          <w:p w14:paraId="0C6DCDC4" w14:textId="77777777" w:rsidR="00B92CD8" w:rsidRDefault="00B92CD8">
            <w:pPr>
              <w:ind w:left="420" w:hanging="420"/>
              <w:rPr>
                <w:rFonts w:ascii="仿宋_GB2312" w:eastAsia="仿宋_GB2312" w:hAnsi="仿宋_GB2312" w:cs="仿宋_GB2312" w:hint="eastAsia"/>
                <w:b/>
                <w:szCs w:val="20"/>
              </w:rPr>
            </w:pPr>
          </w:p>
        </w:tc>
        <w:tc>
          <w:tcPr>
            <w:tcW w:w="1023" w:type="dxa"/>
          </w:tcPr>
          <w:p w14:paraId="6B7B93FE" w14:textId="77777777" w:rsidR="00B92CD8" w:rsidRDefault="00B92CD8">
            <w:pPr>
              <w:ind w:left="420" w:hanging="420"/>
              <w:rPr>
                <w:rFonts w:ascii="仿宋_GB2312" w:eastAsia="仿宋_GB2312" w:hAnsi="仿宋_GB2312" w:cs="仿宋_GB2312" w:hint="eastAsia"/>
                <w:b/>
                <w:szCs w:val="20"/>
              </w:rPr>
            </w:pPr>
          </w:p>
        </w:tc>
        <w:tc>
          <w:tcPr>
            <w:tcW w:w="1590" w:type="dxa"/>
          </w:tcPr>
          <w:p w14:paraId="7EE97586" w14:textId="77777777" w:rsidR="00B92CD8" w:rsidRDefault="00B92CD8">
            <w:pPr>
              <w:ind w:left="420" w:hanging="420"/>
              <w:rPr>
                <w:rFonts w:ascii="仿宋_GB2312" w:eastAsia="仿宋_GB2312" w:hAnsi="仿宋_GB2312" w:cs="仿宋_GB2312" w:hint="eastAsia"/>
                <w:b/>
                <w:szCs w:val="20"/>
              </w:rPr>
            </w:pPr>
          </w:p>
        </w:tc>
      </w:tr>
      <w:tr w:rsidR="00B92CD8" w14:paraId="3C0042B2" w14:textId="77777777">
        <w:trPr>
          <w:trHeight w:val="620"/>
        </w:trPr>
        <w:tc>
          <w:tcPr>
            <w:tcW w:w="4297" w:type="dxa"/>
            <w:gridSpan w:val="3"/>
          </w:tcPr>
          <w:p w14:paraId="2B3A8C74" w14:textId="77777777" w:rsidR="00B92CD8"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002B057A" w14:textId="77777777" w:rsidR="00B92CD8" w:rsidRDefault="00B92CD8">
            <w:pPr>
              <w:ind w:left="420" w:hanging="420"/>
              <w:rPr>
                <w:rFonts w:ascii="仿宋_GB2312" w:eastAsia="仿宋_GB2312" w:hAnsi="仿宋_GB2312" w:cs="仿宋_GB2312" w:hint="eastAsia"/>
                <w:b/>
                <w:szCs w:val="20"/>
              </w:rPr>
            </w:pPr>
          </w:p>
        </w:tc>
        <w:tc>
          <w:tcPr>
            <w:tcW w:w="1320" w:type="dxa"/>
          </w:tcPr>
          <w:p w14:paraId="0D7DC9CD" w14:textId="77777777" w:rsidR="00B92CD8" w:rsidRDefault="00B92CD8">
            <w:pPr>
              <w:ind w:left="420" w:hanging="420"/>
              <w:rPr>
                <w:rFonts w:ascii="仿宋_GB2312" w:eastAsia="仿宋_GB2312" w:hAnsi="仿宋_GB2312" w:cs="仿宋_GB2312" w:hint="eastAsia"/>
                <w:b/>
                <w:szCs w:val="20"/>
              </w:rPr>
            </w:pPr>
          </w:p>
        </w:tc>
        <w:tc>
          <w:tcPr>
            <w:tcW w:w="1023" w:type="dxa"/>
          </w:tcPr>
          <w:p w14:paraId="2DB384F5" w14:textId="77777777" w:rsidR="00B92CD8" w:rsidRDefault="00B92CD8">
            <w:pPr>
              <w:ind w:left="420" w:hanging="420"/>
              <w:rPr>
                <w:rFonts w:ascii="仿宋_GB2312" w:eastAsia="仿宋_GB2312" w:hAnsi="仿宋_GB2312" w:cs="仿宋_GB2312" w:hint="eastAsia"/>
                <w:b/>
                <w:szCs w:val="20"/>
              </w:rPr>
            </w:pPr>
          </w:p>
        </w:tc>
        <w:tc>
          <w:tcPr>
            <w:tcW w:w="1590" w:type="dxa"/>
          </w:tcPr>
          <w:p w14:paraId="5B0077C9" w14:textId="77777777" w:rsidR="00B92CD8" w:rsidRDefault="00B92CD8">
            <w:pPr>
              <w:ind w:left="420" w:hanging="420"/>
              <w:rPr>
                <w:rFonts w:ascii="仿宋_GB2312" w:eastAsia="仿宋_GB2312" w:hAnsi="仿宋_GB2312" w:cs="仿宋_GB2312" w:hint="eastAsia"/>
                <w:b/>
                <w:szCs w:val="20"/>
              </w:rPr>
            </w:pPr>
          </w:p>
        </w:tc>
      </w:tr>
    </w:tbl>
    <w:p w14:paraId="710B76FC" w14:textId="77777777" w:rsidR="00B92CD8"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5FE096F5" w14:textId="77777777" w:rsidR="00B92CD8" w:rsidRDefault="00B92CD8">
      <w:pPr>
        <w:tabs>
          <w:tab w:val="left" w:pos="1578"/>
          <w:tab w:val="left" w:pos="10083"/>
        </w:tabs>
        <w:spacing w:line="500" w:lineRule="exact"/>
        <w:rPr>
          <w:rFonts w:ascii="仿宋_GB2312" w:eastAsia="仿宋_GB2312" w:hAnsi="仿宋_GB2312" w:cs="仿宋_GB2312" w:hint="eastAsia"/>
          <w:sz w:val="24"/>
          <w:szCs w:val="20"/>
        </w:rPr>
      </w:pPr>
    </w:p>
    <w:p w14:paraId="460C271F"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5B459C3D"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1887B10C" w14:textId="77777777" w:rsidR="00B92CD8"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289FC784" w14:textId="77777777" w:rsidR="00B92CD8" w:rsidRDefault="00B92CD8">
      <w:pPr>
        <w:rPr>
          <w:rFonts w:ascii="仿宋_GB2312" w:eastAsia="仿宋_GB2312" w:hAnsi="仿宋_GB2312" w:cs="仿宋_GB2312" w:hint="eastAsia"/>
          <w:b/>
          <w:bCs/>
          <w:color w:val="000000"/>
          <w:sz w:val="28"/>
        </w:rPr>
        <w:sectPr w:rsidR="00B92CD8">
          <w:footerReference w:type="default" r:id="rId11"/>
          <w:footerReference w:type="first" r:id="rId12"/>
          <w:pgSz w:w="11906" w:h="16838"/>
          <w:pgMar w:top="1588" w:right="1418" w:bottom="1134" w:left="1418" w:header="851" w:footer="992" w:gutter="0"/>
          <w:cols w:space="720"/>
          <w:titlePg/>
          <w:docGrid w:type="lines" w:linePitch="312"/>
        </w:sectPr>
      </w:pPr>
    </w:p>
    <w:p w14:paraId="14B5E899" w14:textId="77777777" w:rsidR="00B92CD8"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4" w:name="_Toc13839"/>
      <w:bookmarkStart w:id="25" w:name="_Toc7851"/>
      <w:bookmarkStart w:id="26" w:name="_Toc11845"/>
      <w:r>
        <w:rPr>
          <w:rFonts w:ascii="仿宋_GB2312" w:eastAsia="仿宋_GB2312" w:hAnsi="仿宋_GB2312" w:cs="仿宋_GB2312" w:hint="eastAsia"/>
          <w:b/>
          <w:bCs/>
          <w:sz w:val="36"/>
          <w:szCs w:val="36"/>
        </w:rPr>
        <w:lastRenderedPageBreak/>
        <w:t>附件6 投标人承诺</w:t>
      </w:r>
      <w:bookmarkEnd w:id="24"/>
      <w:bookmarkEnd w:id="25"/>
      <w:bookmarkEnd w:id="26"/>
    </w:p>
    <w:p w14:paraId="21A900AA" w14:textId="77777777" w:rsidR="00B92CD8" w:rsidRDefault="00B92CD8">
      <w:pPr>
        <w:spacing w:line="272" w:lineRule="auto"/>
        <w:rPr>
          <w:rFonts w:ascii="仿宋_GB2312" w:eastAsia="仿宋_GB2312" w:hAnsi="仿宋_GB2312" w:cs="仿宋_GB2312" w:hint="eastAsia"/>
        </w:rPr>
      </w:pPr>
    </w:p>
    <w:p w14:paraId="6B8B2D62" w14:textId="004375F5" w:rsidR="00B92CD8"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橡塑件公司自动穿栓机</w:t>
      </w:r>
      <w:r>
        <w:rPr>
          <w:rFonts w:ascii="仿宋_GB2312" w:eastAsia="仿宋_GB2312" w:hAnsi="仿宋_GB2312" w:cs="仿宋_GB2312" w:hint="eastAsia"/>
          <w:b/>
          <w:bCs/>
          <w:sz w:val="24"/>
          <w:u w:val="single"/>
        </w:rPr>
        <w:t>项目</w:t>
      </w:r>
    </w:p>
    <w:p w14:paraId="5558E836" w14:textId="77777777" w:rsidR="00B92CD8"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4ED130C4" w14:textId="77777777" w:rsidR="00B92CD8" w:rsidRDefault="00B92CD8">
      <w:pPr>
        <w:rPr>
          <w:rFonts w:ascii="仿宋_GB2312" w:eastAsia="仿宋_GB2312" w:hAnsi="仿宋_GB2312" w:cs="仿宋_GB2312" w:hint="eastAsia"/>
        </w:rPr>
      </w:pPr>
    </w:p>
    <w:p w14:paraId="4A489E2D" w14:textId="77777777" w:rsidR="00B92CD8" w:rsidRDefault="00B92CD8">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B92CD8" w14:paraId="0780B36B" w14:textId="77777777">
        <w:trPr>
          <w:trHeight w:val="4186"/>
        </w:trPr>
        <w:tc>
          <w:tcPr>
            <w:tcW w:w="9289" w:type="dxa"/>
          </w:tcPr>
          <w:p w14:paraId="5EE90F6B" w14:textId="77777777" w:rsidR="00B92CD8"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2E016B5E" w14:textId="77777777" w:rsidR="00B92CD8"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6F6FC12C" w14:textId="77777777" w:rsidR="00B92CD8" w:rsidRDefault="00B92CD8">
      <w:pPr>
        <w:keepNext/>
        <w:keepLines/>
        <w:rPr>
          <w:rFonts w:ascii="仿宋_GB2312" w:eastAsia="仿宋_GB2312" w:hAnsi="仿宋_GB2312" w:cs="仿宋_GB2312" w:hint="eastAsia"/>
          <w:b/>
          <w:bCs/>
          <w:color w:val="000000"/>
          <w:sz w:val="24"/>
        </w:rPr>
      </w:pPr>
    </w:p>
    <w:p w14:paraId="2D52A2C1" w14:textId="77777777" w:rsidR="00B92CD8" w:rsidRDefault="00B92CD8">
      <w:pPr>
        <w:spacing w:before="75" w:line="227" w:lineRule="auto"/>
        <w:ind w:left="135"/>
        <w:rPr>
          <w:rFonts w:ascii="仿宋_GB2312" w:eastAsia="仿宋_GB2312" w:hAnsi="仿宋_GB2312" w:cs="仿宋_GB2312" w:hint="eastAsia"/>
          <w:spacing w:val="-2"/>
          <w:sz w:val="24"/>
        </w:rPr>
      </w:pPr>
    </w:p>
    <w:p w14:paraId="563AA3FF" w14:textId="77777777" w:rsidR="00B92CD8" w:rsidRDefault="00B92CD8">
      <w:pPr>
        <w:spacing w:before="75" w:line="227" w:lineRule="auto"/>
        <w:ind w:left="135"/>
        <w:rPr>
          <w:rFonts w:ascii="仿宋_GB2312" w:eastAsia="仿宋_GB2312" w:hAnsi="仿宋_GB2312" w:cs="仿宋_GB2312" w:hint="eastAsia"/>
          <w:spacing w:val="-2"/>
          <w:sz w:val="24"/>
        </w:rPr>
      </w:pPr>
    </w:p>
    <w:p w14:paraId="22B25E55" w14:textId="77777777" w:rsidR="00B92CD8"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2FD99D8D" w14:textId="77777777" w:rsidR="00B92CD8" w:rsidRDefault="00B92CD8">
      <w:pPr>
        <w:pStyle w:val="a1"/>
        <w:rPr>
          <w:rFonts w:ascii="仿宋_GB2312" w:eastAsia="仿宋_GB2312" w:hAnsi="仿宋_GB2312" w:cs="仿宋_GB2312" w:hint="eastAsia"/>
          <w:sz w:val="24"/>
          <w:szCs w:val="24"/>
        </w:rPr>
      </w:pPr>
    </w:p>
    <w:p w14:paraId="4A7DE651" w14:textId="77777777" w:rsidR="00B92CD8" w:rsidRDefault="00B92CD8">
      <w:pPr>
        <w:pStyle w:val="a1"/>
        <w:rPr>
          <w:rFonts w:ascii="仿宋_GB2312" w:eastAsia="仿宋_GB2312" w:hAnsi="仿宋_GB2312" w:cs="仿宋_GB2312" w:hint="eastAsia"/>
          <w:sz w:val="24"/>
          <w:szCs w:val="24"/>
        </w:rPr>
      </w:pPr>
    </w:p>
    <w:p w14:paraId="5AF97ED3"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08356D8" w14:textId="77777777" w:rsidR="00B92CD8" w:rsidRDefault="00B92CD8">
      <w:pPr>
        <w:pStyle w:val="a1"/>
        <w:rPr>
          <w:rFonts w:ascii="仿宋_GB2312" w:eastAsia="仿宋_GB2312" w:hAnsi="仿宋_GB2312" w:cs="仿宋_GB2312" w:hint="eastAsia"/>
          <w:sz w:val="24"/>
          <w:szCs w:val="24"/>
        </w:rPr>
        <w:sectPr w:rsidR="00B92CD8">
          <w:footerReference w:type="default" r:id="rId13"/>
          <w:pgSz w:w="11906" w:h="16839"/>
          <w:pgMar w:top="1431" w:right="1417" w:bottom="1179" w:left="1304" w:header="850" w:footer="992" w:gutter="0"/>
          <w:cols w:space="720"/>
        </w:sectPr>
      </w:pPr>
    </w:p>
    <w:p w14:paraId="39A76F6A"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7" w:name="_Toc26438"/>
      <w:bookmarkStart w:id="28" w:name="_Toc12037"/>
      <w:bookmarkStart w:id="29" w:name="_Toc300"/>
      <w:r>
        <w:rPr>
          <w:rFonts w:ascii="仿宋_GB2312" w:eastAsia="仿宋_GB2312" w:hAnsi="仿宋_GB2312" w:cs="仿宋_GB2312" w:hint="eastAsia"/>
          <w:b/>
          <w:bCs/>
          <w:sz w:val="36"/>
          <w:szCs w:val="36"/>
        </w:rPr>
        <w:lastRenderedPageBreak/>
        <w:t>附件7 服务承诺函</w:t>
      </w:r>
      <w:bookmarkEnd w:id="27"/>
      <w:bookmarkEnd w:id="28"/>
      <w:bookmarkEnd w:id="29"/>
    </w:p>
    <w:p w14:paraId="676A1244" w14:textId="77777777" w:rsidR="00B92CD8" w:rsidRDefault="00B92CD8">
      <w:pPr>
        <w:spacing w:line="240" w:lineRule="exact"/>
        <w:jc w:val="center"/>
        <w:rPr>
          <w:rFonts w:ascii="仿宋_GB2312" w:eastAsia="仿宋_GB2312" w:hAnsi="仿宋_GB2312" w:cs="仿宋_GB2312" w:hint="eastAsia"/>
          <w:b/>
          <w:bCs/>
          <w:sz w:val="36"/>
          <w:szCs w:val="20"/>
        </w:rPr>
      </w:pPr>
    </w:p>
    <w:p w14:paraId="6B4BB5F5" w14:textId="1EED21F2"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橡塑件公司自动穿栓机</w:t>
      </w:r>
      <w:r>
        <w:rPr>
          <w:rFonts w:ascii="仿宋_GB2312" w:eastAsia="仿宋_GB2312" w:hAnsi="仿宋_GB2312" w:cs="仿宋_GB2312" w:hint="eastAsia"/>
          <w:b/>
          <w:bCs/>
          <w:sz w:val="24"/>
          <w:u w:val="single"/>
        </w:rPr>
        <w:t>项目</w:t>
      </w:r>
    </w:p>
    <w:p w14:paraId="5290707D"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0A384840"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2C3874C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CE3B7C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0D1DF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433EB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7C9858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913D1D4"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865605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42D0D5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F66B859"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2BB091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C57D01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D76A1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60E9DE5"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29CC3F5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1BA6F53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6F19846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40F8A228" w14:textId="77777777" w:rsidR="00B92CD8" w:rsidRDefault="00B92CD8">
      <w:pPr>
        <w:rPr>
          <w:rFonts w:ascii="仿宋_GB2312" w:eastAsia="仿宋_GB2312" w:hAnsi="仿宋_GB2312" w:cs="仿宋_GB2312" w:hint="eastAsia"/>
          <w:b/>
          <w:bCs/>
          <w:color w:val="000000"/>
          <w:sz w:val="28"/>
          <w:szCs w:val="20"/>
        </w:rPr>
      </w:pPr>
    </w:p>
    <w:p w14:paraId="1D71AA6E" w14:textId="77777777" w:rsidR="00B92CD8" w:rsidRDefault="00000000">
      <w:pPr>
        <w:rPr>
          <w:rFonts w:ascii="仿宋_GB2312" w:eastAsia="仿宋_GB2312" w:hAnsi="仿宋_GB2312" w:cs="仿宋_GB2312" w:hint="eastAsia"/>
          <w:b/>
          <w:bCs/>
          <w:sz w:val="36"/>
          <w:szCs w:val="36"/>
        </w:rPr>
      </w:pPr>
      <w:bookmarkStart w:id="30" w:name="_Toc5295"/>
      <w:bookmarkStart w:id="31" w:name="_Toc5869"/>
      <w:bookmarkStart w:id="32" w:name="_Toc19953"/>
      <w:r>
        <w:rPr>
          <w:rFonts w:ascii="仿宋_GB2312" w:eastAsia="仿宋_GB2312" w:hAnsi="仿宋_GB2312" w:cs="仿宋_GB2312" w:hint="eastAsia"/>
          <w:b/>
          <w:bCs/>
          <w:sz w:val="36"/>
          <w:szCs w:val="36"/>
        </w:rPr>
        <w:br w:type="page"/>
      </w:r>
    </w:p>
    <w:p w14:paraId="2CA405E5" w14:textId="77777777" w:rsidR="00B92CD8"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30"/>
      <w:bookmarkEnd w:id="31"/>
      <w:bookmarkEnd w:id="32"/>
    </w:p>
    <w:p w14:paraId="2B82E40E"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B92CD8" w14:paraId="5517FC1E" w14:textId="77777777">
        <w:tc>
          <w:tcPr>
            <w:tcW w:w="9060" w:type="dxa"/>
          </w:tcPr>
          <w:p w14:paraId="5773B9F6" w14:textId="77777777" w:rsidR="00B92CD8" w:rsidRDefault="00B92CD8">
            <w:pPr>
              <w:jc w:val="center"/>
              <w:rPr>
                <w:rFonts w:ascii="仿宋_GB2312" w:eastAsia="仿宋_GB2312" w:hAnsi="仿宋_GB2312" w:cs="仿宋_GB2312" w:hint="eastAsia"/>
                <w:b/>
                <w:szCs w:val="20"/>
              </w:rPr>
            </w:pPr>
          </w:p>
          <w:p w14:paraId="0DB1FA25"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7FD626DE" w14:textId="77777777" w:rsidR="00B92CD8" w:rsidRDefault="00B92CD8">
            <w:pPr>
              <w:rPr>
                <w:rFonts w:ascii="仿宋_GB2312" w:eastAsia="仿宋_GB2312" w:hAnsi="仿宋_GB2312" w:cs="仿宋_GB2312" w:hint="eastAsia"/>
                <w:b/>
                <w:sz w:val="30"/>
                <w:szCs w:val="30"/>
              </w:rPr>
            </w:pPr>
          </w:p>
          <w:p w14:paraId="559E1326"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2C51866D" w14:textId="77777777" w:rsidR="00B92CD8" w:rsidRDefault="00B92CD8">
            <w:pPr>
              <w:jc w:val="center"/>
              <w:rPr>
                <w:rFonts w:ascii="仿宋_GB2312" w:eastAsia="仿宋_GB2312" w:hAnsi="仿宋_GB2312" w:cs="仿宋_GB2312" w:hint="eastAsia"/>
                <w:b/>
                <w:szCs w:val="20"/>
              </w:rPr>
            </w:pPr>
          </w:p>
          <w:p w14:paraId="4E9ED378" w14:textId="77777777" w:rsidR="00B92CD8" w:rsidRDefault="00B92CD8">
            <w:pPr>
              <w:jc w:val="center"/>
              <w:rPr>
                <w:rFonts w:ascii="仿宋_GB2312" w:eastAsia="仿宋_GB2312" w:hAnsi="仿宋_GB2312" w:cs="仿宋_GB2312" w:hint="eastAsia"/>
                <w:b/>
                <w:szCs w:val="20"/>
              </w:rPr>
            </w:pPr>
          </w:p>
          <w:p w14:paraId="3E23948F" w14:textId="3C0C901E"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橡塑件公司自动穿栓机</w:t>
            </w:r>
            <w:r>
              <w:rPr>
                <w:rFonts w:ascii="仿宋_GB2312" w:eastAsia="仿宋_GB2312" w:hAnsi="仿宋_GB2312" w:cs="仿宋_GB2312" w:hint="eastAsia"/>
                <w:b/>
                <w:bCs/>
                <w:sz w:val="24"/>
                <w:u w:val="single"/>
              </w:rPr>
              <w:t>项目</w:t>
            </w:r>
          </w:p>
          <w:p w14:paraId="7607165A"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08F163D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2F8F432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260F5302"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34F03D88" w14:textId="77777777" w:rsidR="00B92CD8" w:rsidRDefault="00B92CD8">
            <w:pPr>
              <w:jc w:val="center"/>
              <w:rPr>
                <w:rFonts w:ascii="仿宋_GB2312" w:eastAsia="仿宋_GB2312" w:hAnsi="仿宋_GB2312" w:cs="仿宋_GB2312" w:hint="eastAsia"/>
                <w:b/>
                <w:szCs w:val="20"/>
              </w:rPr>
            </w:pPr>
          </w:p>
          <w:p w14:paraId="7F756105" w14:textId="77777777" w:rsidR="00B92CD8" w:rsidRDefault="00B92CD8">
            <w:pPr>
              <w:jc w:val="center"/>
              <w:rPr>
                <w:rFonts w:ascii="仿宋_GB2312" w:eastAsia="仿宋_GB2312" w:hAnsi="仿宋_GB2312" w:cs="仿宋_GB2312" w:hint="eastAsia"/>
                <w:b/>
                <w:szCs w:val="20"/>
              </w:rPr>
            </w:pPr>
          </w:p>
        </w:tc>
      </w:tr>
    </w:tbl>
    <w:p w14:paraId="142FFC1E"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0FE7CFFC" w14:textId="77777777" w:rsidR="00B92CD8" w:rsidRDefault="00000000">
      <w:pPr>
        <w:rPr>
          <w:rFonts w:eastAsia="宋体" w:cs="宋体"/>
          <w:b/>
          <w:bCs/>
          <w:sz w:val="24"/>
          <w:highlight w:val="yellow"/>
        </w:rPr>
      </w:pPr>
      <w:r>
        <w:rPr>
          <w:rFonts w:eastAsia="宋体" w:cs="宋体" w:hint="eastAsia"/>
          <w:b/>
          <w:bCs/>
          <w:sz w:val="24"/>
          <w:highlight w:val="yellow"/>
        </w:rPr>
        <w:br w:type="page"/>
      </w:r>
    </w:p>
    <w:p w14:paraId="4B22BC28" w14:textId="77777777" w:rsidR="00B92CD8" w:rsidRDefault="00000000">
      <w:pPr>
        <w:pStyle w:val="ab"/>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0E991A8F" w14:textId="77777777" w:rsidR="00B92CD8" w:rsidRDefault="00000000">
      <w:pPr>
        <w:pStyle w:val="ab"/>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229C9321"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6BC50EC9"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01D51EE6" w14:textId="77777777" w:rsidR="00B92CD8"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680F03FE" w14:textId="77777777" w:rsidR="00B92CD8"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23190816"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1257F230" w14:textId="77777777" w:rsidR="00B92CD8" w:rsidRDefault="00B92CD8">
      <w:pPr>
        <w:adjustRightInd w:val="0"/>
        <w:snapToGrid w:val="0"/>
        <w:spacing w:line="360" w:lineRule="auto"/>
        <w:jc w:val="left"/>
        <w:rPr>
          <w:rFonts w:ascii="宋体" w:eastAsia="宋体" w:hAnsi="宋体" w:cs="宋体" w:hint="eastAsia"/>
          <w:sz w:val="24"/>
        </w:rPr>
      </w:pPr>
      <w:hyperlink r:id="rId14"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2F2C5C5" w14:textId="77777777" w:rsidR="00B92CD8"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469A0875" w14:textId="77777777" w:rsidR="00B92CD8"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2E3BFA6C" wp14:editId="4E02C6C4">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1E434DF1" w14:textId="77777777" w:rsidR="00B92CD8"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1711DD70"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368BEB9" w14:textId="77777777" w:rsidR="00B92CD8" w:rsidRDefault="00000000">
      <w:pPr>
        <w:snapToGrid w:val="0"/>
        <w:spacing w:line="312" w:lineRule="auto"/>
      </w:pPr>
      <w:r>
        <w:rPr>
          <w:noProof/>
        </w:rPr>
        <w:drawing>
          <wp:inline distT="0" distB="0" distL="0" distR="0" wp14:anchorId="5B903C9F" wp14:editId="47727D6C">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0469790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5D55CA40" w14:textId="77777777" w:rsidR="00B92CD8" w:rsidRDefault="00000000">
      <w:pPr>
        <w:snapToGrid w:val="0"/>
        <w:spacing w:line="312" w:lineRule="auto"/>
      </w:pPr>
      <w:r>
        <w:rPr>
          <w:noProof/>
        </w:rPr>
        <w:lastRenderedPageBreak/>
        <w:drawing>
          <wp:inline distT="0" distB="0" distL="0" distR="0" wp14:anchorId="0E427406" wp14:editId="2669D137">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3F3CF3FC"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2068D241" w14:textId="77777777" w:rsidR="00B92CD8" w:rsidRDefault="00000000">
      <w:pPr>
        <w:snapToGrid w:val="0"/>
        <w:spacing w:line="312" w:lineRule="auto"/>
      </w:pPr>
      <w:r>
        <w:rPr>
          <w:noProof/>
        </w:rPr>
        <w:drawing>
          <wp:inline distT="0" distB="0" distL="0" distR="0" wp14:anchorId="448BE5F3" wp14:editId="4601733E">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7056DAE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19DC10" w14:textId="77777777" w:rsidR="00B92CD8" w:rsidRDefault="00000000">
      <w:pPr>
        <w:snapToGrid w:val="0"/>
        <w:spacing w:line="312" w:lineRule="auto"/>
      </w:pPr>
      <w:r>
        <w:rPr>
          <w:noProof/>
        </w:rPr>
        <w:lastRenderedPageBreak/>
        <w:drawing>
          <wp:inline distT="0" distB="0" distL="0" distR="0" wp14:anchorId="40AEF4CE" wp14:editId="12F2502A">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2E1C388A" w14:textId="77777777" w:rsidR="00B92CD8"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BB1E119" w14:textId="77777777" w:rsidR="00B92CD8" w:rsidRDefault="00000000">
      <w:pPr>
        <w:spacing w:line="360" w:lineRule="auto"/>
      </w:pPr>
      <w:r>
        <w:rPr>
          <w:noProof/>
        </w:rPr>
        <w:drawing>
          <wp:inline distT="0" distB="0" distL="114300" distR="114300" wp14:anchorId="74FA201D" wp14:editId="3AAEF5F7">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42154330" w14:textId="77777777" w:rsidR="00B92CD8"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44BF70BD" w14:textId="77777777" w:rsidR="00B92CD8"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7F54D68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74B5F68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03BF1646" w14:textId="77777777" w:rsidR="00B92CD8"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54C639B2"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3A0395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4C43949"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36D68355"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5E79173D"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667D645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737E3324" w14:textId="77777777" w:rsidR="00B92CD8"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4B7CE35D" w14:textId="77777777" w:rsidR="00B92CD8"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112B4739" w14:textId="77777777" w:rsidR="00B92CD8" w:rsidRDefault="00000000">
      <w:r>
        <w:br/>
      </w:r>
      <w:r>
        <w:rPr>
          <w:noProof/>
        </w:rPr>
        <w:drawing>
          <wp:inline distT="0" distB="0" distL="114300" distR="114300" wp14:anchorId="651EE144" wp14:editId="6CB4D40E">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1"/>
                    <a:stretch>
                      <a:fillRect/>
                    </a:stretch>
                  </pic:blipFill>
                  <pic:spPr>
                    <a:xfrm>
                      <a:off x="0" y="0"/>
                      <a:ext cx="5486400" cy="2661285"/>
                    </a:xfrm>
                    <a:prstGeom prst="rect">
                      <a:avLst/>
                    </a:prstGeom>
                    <a:noFill/>
                    <a:ln>
                      <a:noFill/>
                    </a:ln>
                  </pic:spPr>
                </pic:pic>
              </a:graphicData>
            </a:graphic>
          </wp:inline>
        </w:drawing>
      </w:r>
    </w:p>
    <w:p w14:paraId="4458006B" w14:textId="77777777" w:rsidR="00B92CD8" w:rsidRDefault="00000000">
      <w:r>
        <w:br w:type="page"/>
      </w:r>
    </w:p>
    <w:p w14:paraId="7F14D0E0" w14:textId="77777777" w:rsidR="00B92CD8"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5C9E1091"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2" w:tgtFrame="dlt" w:history="1">
        <w:r w:rsidR="00B92CD8">
          <w:rPr>
            <w:rStyle w:val="aa"/>
            <w:rFonts w:ascii="宋体" w:eastAsia="宋体" w:hAnsi="宋体" w:cs="宋体" w:hint="eastAsia"/>
            <w:sz w:val="24"/>
          </w:rPr>
          <w:t>https://ecaitong.sinotruk.com:8012/</w:t>
        </w:r>
      </w:hyperlink>
    </w:p>
    <w:p w14:paraId="36EE79CC"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名：gys+供应商代码（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75C348E5"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5FD06576"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58D14BD6"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70574720"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5F509687" w14:textId="77777777" w:rsidR="00B92CD8" w:rsidRDefault="00000000">
      <w:pPr>
        <w:rPr>
          <w:rFonts w:cs="Times New Roman"/>
          <w:b/>
          <w:bCs/>
        </w:rPr>
      </w:pPr>
      <w:r>
        <w:rPr>
          <w:noProof/>
        </w:rPr>
        <w:drawing>
          <wp:inline distT="0" distB="0" distL="0" distR="0" wp14:anchorId="7037FB91" wp14:editId="2EBAEBD4">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31AB9548" w14:textId="77777777" w:rsidR="00B92CD8" w:rsidRDefault="00B92CD8">
      <w:pPr>
        <w:pStyle w:val="a1"/>
      </w:pPr>
    </w:p>
    <w:p w14:paraId="1E8AB5A3"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66F6D2"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6B17B080" w14:textId="77777777" w:rsidR="00B92CD8"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53F5EB1F" wp14:editId="1C49EC9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06DB1304" w14:textId="77777777" w:rsidR="00B92CD8"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1D754551" w14:textId="77777777" w:rsidR="00B92CD8"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36F0E521"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5B052428" wp14:editId="6F48F62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5292FF60"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6C5BDE4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1B6BA39D"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0B7072B7"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73ED7E31" w14:textId="77777777" w:rsidR="00B92CD8"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5D19593E" wp14:editId="30817637">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790F01FA"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4FCBCE7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8BD057F"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6688B78B"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25F64A9B"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7498E07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7E926DA"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71A0FBE3" wp14:editId="47EC207C">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36845462"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DA60F9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36B1D5F9"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5F6A866D" w14:textId="77777777" w:rsidR="00B92CD8" w:rsidRDefault="00000000">
      <w:r>
        <w:rPr>
          <w:noProof/>
        </w:rPr>
        <w:drawing>
          <wp:inline distT="0" distB="0" distL="0" distR="0" wp14:anchorId="48A719FA" wp14:editId="4D9C58FF">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14B3DCB1" w14:textId="77777777" w:rsidR="00B92CD8" w:rsidRDefault="00B92CD8">
      <w:pPr>
        <w:pStyle w:val="a1"/>
        <w:rPr>
          <w:rFonts w:eastAsia="宋体" w:hAnsi="宋体" w:cs="Times New Roman" w:hint="eastAsia"/>
          <w:b/>
          <w:color w:val="000000"/>
          <w:sz w:val="24"/>
          <w:szCs w:val="24"/>
        </w:rPr>
      </w:pPr>
    </w:p>
    <w:p w14:paraId="532624A7" w14:textId="77777777" w:rsidR="00B92CD8" w:rsidRDefault="00B92CD8">
      <w:pPr>
        <w:pStyle w:val="a1"/>
        <w:rPr>
          <w:rFonts w:eastAsia="宋体" w:hAnsi="宋体" w:cs="Times New Roman" w:hint="eastAsia"/>
          <w:b/>
          <w:color w:val="000000"/>
          <w:sz w:val="24"/>
          <w:szCs w:val="24"/>
        </w:rPr>
      </w:pPr>
    </w:p>
    <w:p w14:paraId="7958F6E7" w14:textId="77777777" w:rsidR="00B92CD8" w:rsidRDefault="00B92CD8">
      <w:pPr>
        <w:pStyle w:val="a1"/>
        <w:rPr>
          <w:rFonts w:eastAsia="宋体" w:hAnsi="宋体" w:cs="Times New Roman" w:hint="eastAsia"/>
          <w:b/>
          <w:color w:val="000000"/>
          <w:sz w:val="24"/>
          <w:szCs w:val="24"/>
        </w:rPr>
      </w:pPr>
    </w:p>
    <w:p w14:paraId="6504ECC2" w14:textId="77777777" w:rsidR="00B92CD8" w:rsidRDefault="00B92CD8"/>
    <w:p w14:paraId="08FBBD9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3CA5585F" w14:textId="77777777" w:rsidR="00B92CD8" w:rsidRDefault="00B92CD8">
      <w:pPr>
        <w:rPr>
          <w:rFonts w:asciiTheme="majorEastAsia" w:eastAsiaTheme="majorEastAsia" w:hAnsiTheme="majorEastAsia" w:cstheme="majorEastAsia" w:hint="eastAsia"/>
          <w:sz w:val="24"/>
        </w:rPr>
      </w:pPr>
    </w:p>
    <w:sectPr w:rsidR="00B92CD8">
      <w:headerReference w:type="default" r:id="rId29"/>
      <w:footerReference w:type="default" r:id="rId3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249D4" w14:textId="77777777" w:rsidR="004529FC" w:rsidRDefault="004529FC">
      <w:r>
        <w:separator/>
      </w:r>
    </w:p>
  </w:endnote>
  <w:endnote w:type="continuationSeparator" w:id="0">
    <w:p w14:paraId="405713C4" w14:textId="77777777" w:rsidR="004529FC" w:rsidRDefault="00452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仿宋"/>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altName w:val="Wingdings"/>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D1589" w14:textId="77777777" w:rsidR="00B92CD8" w:rsidRDefault="00000000">
    <w:pPr>
      <w:pStyle w:val="a5"/>
    </w:pPr>
    <w:r>
      <w:rPr>
        <w:noProof/>
      </w:rPr>
      <mc:AlternateContent>
        <mc:Choice Requires="wps">
          <w:drawing>
            <wp:anchor distT="0" distB="0" distL="114300" distR="114300" simplePos="0" relativeHeight="251660288" behindDoc="0" locked="0" layoutInCell="1" allowOverlap="1" wp14:anchorId="261B2BF9" wp14:editId="7B72B61C">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1B2BF9"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C2B82" w14:textId="77777777" w:rsidR="00B92CD8" w:rsidRDefault="00000000">
    <w:pPr>
      <w:pStyle w:val="a5"/>
      <w:jc w:val="center"/>
    </w:pPr>
    <w:r>
      <w:rPr>
        <w:noProof/>
      </w:rPr>
      <mc:AlternateContent>
        <mc:Choice Requires="wps">
          <w:drawing>
            <wp:anchor distT="0" distB="0" distL="114300" distR="114300" simplePos="0" relativeHeight="251661312" behindDoc="0" locked="0" layoutInCell="1" allowOverlap="1" wp14:anchorId="7AC15B63" wp14:editId="66DBD1AF">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AC15B63"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A7C8" w14:textId="77777777" w:rsidR="00B92CD8"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1A0815FF" wp14:editId="43408EE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0815FF"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BF2F9" w14:textId="77777777" w:rsidR="00B92CD8" w:rsidRDefault="00000000">
    <w:pPr>
      <w:pStyle w:val="a5"/>
      <w:jc w:val="center"/>
    </w:pPr>
    <w:r>
      <w:rPr>
        <w:noProof/>
      </w:rPr>
      <mc:AlternateContent>
        <mc:Choice Requires="wps">
          <w:drawing>
            <wp:anchor distT="0" distB="0" distL="114300" distR="114300" simplePos="0" relativeHeight="251662336" behindDoc="0" locked="0" layoutInCell="1" allowOverlap="1" wp14:anchorId="1EB8429D" wp14:editId="1DE04812">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EB8429D"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CBDBD" w14:textId="77777777" w:rsidR="00B92CD8" w:rsidRDefault="00000000">
    <w:pPr>
      <w:pStyle w:val="a5"/>
    </w:pPr>
    <w:r>
      <w:rPr>
        <w:noProof/>
      </w:rPr>
      <mc:AlternateContent>
        <mc:Choice Requires="wps">
          <w:drawing>
            <wp:anchor distT="0" distB="0" distL="114300" distR="114300" simplePos="0" relativeHeight="251664384" behindDoc="0" locked="0" layoutInCell="1" allowOverlap="1" wp14:anchorId="40399582" wp14:editId="7C297430">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0399582"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7BEF" w14:textId="77777777" w:rsidR="00B92CD8"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5D5B5F14" wp14:editId="155B7608">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5D5B5F14"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606724" w14:textId="77777777" w:rsidR="004529FC" w:rsidRDefault="004529FC">
      <w:r>
        <w:separator/>
      </w:r>
    </w:p>
  </w:footnote>
  <w:footnote w:type="continuationSeparator" w:id="0">
    <w:p w14:paraId="7C02089C" w14:textId="77777777" w:rsidR="004529FC" w:rsidRDefault="004529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79C26" w14:textId="77777777" w:rsidR="00B92CD8" w:rsidRDefault="00B92CD8">
    <w:pPr>
      <w:pStyle w:val="a6"/>
    </w:pPr>
  </w:p>
  <w:p w14:paraId="267E103C" w14:textId="77777777" w:rsidR="00B92CD8" w:rsidRDefault="00B92CD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467743763">
    <w:abstractNumId w:val="2"/>
  </w:num>
  <w:num w:numId="2" w16cid:durableId="549414017">
    <w:abstractNumId w:val="0"/>
  </w:num>
  <w:num w:numId="3" w16cid:durableId="1429275174">
    <w:abstractNumId w:val="3"/>
  </w:num>
  <w:num w:numId="4" w16cid:durableId="1043796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2CD8"/>
    <w:rsid w:val="00095FD2"/>
    <w:rsid w:val="000B30A9"/>
    <w:rsid w:val="000E5370"/>
    <w:rsid w:val="001A64E5"/>
    <w:rsid w:val="00266C7F"/>
    <w:rsid w:val="002B68CE"/>
    <w:rsid w:val="00374F06"/>
    <w:rsid w:val="004529FC"/>
    <w:rsid w:val="005F6463"/>
    <w:rsid w:val="00714F0B"/>
    <w:rsid w:val="00843C11"/>
    <w:rsid w:val="00934935"/>
    <w:rsid w:val="00953288"/>
    <w:rsid w:val="00B75D28"/>
    <w:rsid w:val="00B92CD8"/>
    <w:rsid w:val="00C018BB"/>
    <w:rsid w:val="00C45E67"/>
    <w:rsid w:val="00D515FD"/>
    <w:rsid w:val="00DD3B76"/>
    <w:rsid w:val="00E21D2B"/>
    <w:rsid w:val="00F13205"/>
    <w:rsid w:val="00F51ABC"/>
    <w:rsid w:val="00F83320"/>
    <w:rsid w:val="00FE365E"/>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FF194"/>
  <w15:docId w15:val="{6BA3531E-50F5-451E-8E9D-BE061792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qFormat/>
    <w:rPr>
      <w:rFonts w:ascii="宋体"/>
      <w:szCs w:val="20"/>
    </w:rPr>
  </w:style>
  <w:style w:type="paragraph" w:styleId="a5">
    <w:name w:val="footer"/>
    <w:basedOn w:val="a0"/>
    <w:uiPriority w:val="99"/>
    <w:unhideWhenUsed/>
    <w:qFormat/>
    <w:pPr>
      <w:tabs>
        <w:tab w:val="center" w:pos="4153"/>
        <w:tab w:val="right" w:pos="8306"/>
      </w:tabs>
      <w:snapToGrid w:val="0"/>
      <w:jc w:val="left"/>
    </w:pPr>
    <w:rPr>
      <w:sz w:val="18"/>
      <w:szCs w:val="18"/>
    </w:rPr>
  </w:style>
  <w:style w:type="paragraph" w:styleId="a6">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8">
    <w:name w:val="Strong"/>
    <w:basedOn w:val="a2"/>
    <w:qFormat/>
    <w:rPr>
      <w:b/>
    </w:rPr>
  </w:style>
  <w:style w:type="character" w:styleId="a9">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a">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b">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c">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ecaitong.sinotruk.com:8012/" TargetMode="External"/><Relationship Id="rId13" Type="http://schemas.openxmlformats.org/officeDocument/2006/relationships/footer" Target="footer5.xml"/><Relationship Id="rId18" Type="http://schemas.openxmlformats.org/officeDocument/2006/relationships/image" Target="media/image4.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3.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9.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ecaitong.sinotruk.com:8012/" TargetMode="External"/><Relationship Id="rId22" Type="http://schemas.openxmlformats.org/officeDocument/2006/relationships/hyperlink" Target="http://ecaitong.sinotruk.com:8012/" TargetMode="External"/><Relationship Id="rId27" Type="http://schemas.openxmlformats.org/officeDocument/2006/relationships/image" Target="media/image12.png"/><Relationship Id="rId30" Type="http://schemas.openxmlformats.org/officeDocument/2006/relationships/footer" Target="footer6.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19</Pages>
  <Words>1321</Words>
  <Characters>7533</Characters>
  <Application>Microsoft Office Word</Application>
  <DocSecurity>0</DocSecurity>
  <Lines>62</Lines>
  <Paragraphs>17</Paragraphs>
  <ScaleCrop>false</ScaleCrop>
  <Company/>
  <LinksUpToDate>false</LinksUpToDate>
  <CharactersWithSpaces>8837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14</cp:revision>
  <dcterms:created xsi:type="dcterms:W3CDTF">2025-12-25T08:41:00Z</dcterms:created>
  <dcterms:modified xsi:type="dcterms:W3CDTF">2026-01-17T01:48:00Z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